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BD3" w:rsidRDefault="00EF1D38">
      <w:pPr>
        <w:pStyle w:val="1"/>
        <w:spacing w:after="3"/>
        <w:ind w:left="1653" w:right="1644"/>
        <w:rPr>
          <w:lang w:val="ru-RU"/>
        </w:rPr>
      </w:pPr>
      <w:r>
        <w:rPr>
          <w:lang w:val="ru-RU"/>
        </w:rPr>
        <w:t xml:space="preserve">Соглашение о конфиденциальности </w:t>
      </w:r>
    </w:p>
    <w:p w:rsidR="00576BD3" w:rsidRDefault="00EF1D38">
      <w:pPr>
        <w:spacing w:after="35" w:line="259" w:lineRule="auto"/>
        <w:ind w:left="45" w:firstLine="0"/>
        <w:jc w:val="center"/>
        <w:rPr>
          <w:lang w:val="ru-RU"/>
        </w:rPr>
      </w:pPr>
      <w:r>
        <w:rPr>
          <w:b/>
          <w:sz w:val="19"/>
          <w:lang w:val="ru-RU"/>
        </w:rPr>
        <w:t xml:space="preserve"> </w:t>
      </w:r>
    </w:p>
    <w:p w:rsidR="00576BD3" w:rsidRDefault="00EF1D38">
      <w:pPr>
        <w:tabs>
          <w:tab w:val="center" w:pos="1560"/>
          <w:tab w:val="center" w:pos="2268"/>
          <w:tab w:val="center" w:pos="2979"/>
          <w:tab w:val="center" w:pos="3687"/>
          <w:tab w:val="center" w:pos="4395"/>
          <w:tab w:val="center" w:pos="5105"/>
          <w:tab w:val="center" w:pos="5813"/>
          <w:tab w:val="center" w:pos="6523"/>
          <w:tab w:val="right" w:pos="9359"/>
        </w:tabs>
        <w:ind w:left="0" w:firstLine="0"/>
        <w:jc w:val="left"/>
        <w:rPr>
          <w:lang w:val="ru-RU"/>
        </w:rPr>
      </w:pPr>
      <w:r>
        <w:rPr>
          <w:lang w:val="ru-RU"/>
        </w:rPr>
        <w:t xml:space="preserve">г. Ульяновск </w:t>
      </w:r>
      <w:r>
        <w:rPr>
          <w:lang w:val="ru-RU"/>
        </w:rPr>
        <w:tab/>
        <w:t xml:space="preserve"> </w:t>
      </w:r>
      <w:r>
        <w:rPr>
          <w:lang w:val="ru-RU"/>
        </w:rPr>
        <w:tab/>
        <w:t xml:space="preserve"> </w:t>
      </w:r>
      <w:r>
        <w:rPr>
          <w:lang w:val="ru-RU"/>
        </w:rPr>
        <w:tab/>
        <w:t xml:space="preserve"> </w:t>
      </w:r>
      <w:r>
        <w:rPr>
          <w:lang w:val="ru-RU"/>
        </w:rPr>
        <w:tab/>
        <w:t xml:space="preserve"> </w:t>
      </w:r>
      <w:r>
        <w:rPr>
          <w:lang w:val="ru-RU"/>
        </w:rPr>
        <w:tab/>
        <w:t xml:space="preserve"> </w:t>
      </w:r>
      <w:r>
        <w:rPr>
          <w:lang w:val="ru-RU"/>
        </w:rPr>
        <w:tab/>
        <w:t xml:space="preserve"> </w:t>
      </w:r>
      <w:r>
        <w:rPr>
          <w:lang w:val="ru-RU"/>
        </w:rPr>
        <w:tab/>
        <w:t xml:space="preserve"> </w:t>
      </w:r>
      <w:r>
        <w:rPr>
          <w:lang w:val="ru-RU"/>
        </w:rPr>
        <w:tab/>
        <w:t xml:space="preserve"> </w:t>
      </w:r>
      <w:r>
        <w:rPr>
          <w:lang w:val="ru-RU"/>
        </w:rPr>
        <w:tab/>
        <w:t xml:space="preserve">«____» ______20____г. </w:t>
      </w:r>
    </w:p>
    <w:p w:rsidR="00576BD3" w:rsidRDefault="00EF1D38">
      <w:pPr>
        <w:spacing w:after="0" w:line="259" w:lineRule="auto"/>
        <w:ind w:left="46" w:firstLine="0"/>
        <w:jc w:val="center"/>
        <w:rPr>
          <w:lang w:val="ru-RU"/>
        </w:rPr>
      </w:pPr>
      <w:r>
        <w:rPr>
          <w:lang w:val="ru-RU"/>
        </w:rPr>
        <w:t xml:space="preserve"> </w:t>
      </w:r>
    </w:p>
    <w:p w:rsidR="00576BD3" w:rsidRPr="00F911B6" w:rsidRDefault="00EF1D38">
      <w:pPr>
        <w:spacing w:after="53"/>
        <w:ind w:left="-4"/>
        <w:rPr>
          <w:lang w:val="ru-RU"/>
        </w:rPr>
      </w:pPr>
      <w:r w:rsidRPr="00F911B6">
        <w:rPr>
          <w:lang w:val="ru-RU"/>
        </w:rPr>
        <w:t>Общество с ограниченной ответственностью «</w:t>
      </w:r>
      <w:proofErr w:type="spellStart"/>
      <w:r w:rsidRPr="00F911B6">
        <w:rPr>
          <w:lang w:val="ru-RU"/>
        </w:rPr>
        <w:t>Телеком</w:t>
      </w:r>
      <w:proofErr w:type="gramStart"/>
      <w:r w:rsidRPr="00F911B6">
        <w:rPr>
          <w:lang w:val="ru-RU"/>
        </w:rPr>
        <w:t>.р</w:t>
      </w:r>
      <w:proofErr w:type="gramEnd"/>
      <w:r w:rsidRPr="00F911B6">
        <w:rPr>
          <w:lang w:val="ru-RU"/>
        </w:rPr>
        <w:t>у</w:t>
      </w:r>
      <w:proofErr w:type="spellEnd"/>
      <w:r w:rsidRPr="00F911B6">
        <w:rPr>
          <w:lang w:val="ru-RU"/>
        </w:rPr>
        <w:t>», именуемое в дальнейшем "</w:t>
      </w:r>
      <w:r w:rsidRPr="00F911B6">
        <w:rPr>
          <w:b/>
          <w:lang w:val="ru-RU"/>
        </w:rPr>
        <w:t>Принимающая сторона</w:t>
      </w:r>
      <w:r w:rsidRPr="00F911B6">
        <w:rPr>
          <w:lang w:val="ru-RU"/>
        </w:rPr>
        <w:t xml:space="preserve">", в лице генерального директора Соловьева Дениса Юрьевича,, действующего на основании </w:t>
      </w:r>
    </w:p>
    <w:p w:rsidR="00576BD3" w:rsidRDefault="00EF1D38">
      <w:pPr>
        <w:tabs>
          <w:tab w:val="center" w:pos="1737"/>
          <w:tab w:val="center" w:pos="3086"/>
          <w:tab w:val="center" w:pos="4054"/>
          <w:tab w:val="center" w:pos="5361"/>
          <w:tab w:val="center" w:pos="6494"/>
          <w:tab w:val="center" w:pos="7272"/>
          <w:tab w:val="center" w:pos="8388"/>
          <w:tab w:val="right" w:pos="9359"/>
        </w:tabs>
        <w:ind w:left="-14" w:firstLine="0"/>
        <w:jc w:val="left"/>
        <w:rPr>
          <w:lang w:val="ru-RU"/>
        </w:rPr>
      </w:pPr>
      <w:r>
        <w:rPr>
          <w:lang w:val="ru-RU"/>
        </w:rPr>
        <w:t xml:space="preserve">Устава, </w:t>
      </w:r>
      <w:r>
        <w:rPr>
          <w:lang w:val="ru-RU"/>
        </w:rPr>
        <w:tab/>
        <w:t xml:space="preserve">заключенным </w:t>
      </w:r>
      <w:r>
        <w:rPr>
          <w:lang w:val="ru-RU"/>
        </w:rPr>
        <w:tab/>
        <w:t xml:space="preserve">между </w:t>
      </w:r>
      <w:r>
        <w:rPr>
          <w:lang w:val="ru-RU"/>
        </w:rPr>
        <w:tab/>
        <w:t xml:space="preserve">ООО </w:t>
      </w:r>
      <w:r>
        <w:rPr>
          <w:lang w:val="ru-RU"/>
        </w:rPr>
        <w:tab/>
        <w:t>«</w:t>
      </w:r>
      <w:proofErr w:type="spellStart"/>
      <w:r>
        <w:rPr>
          <w:lang w:val="ru-RU"/>
        </w:rPr>
        <w:t>Телеком</w:t>
      </w:r>
      <w:proofErr w:type="gramStart"/>
      <w:r>
        <w:rPr>
          <w:lang w:val="ru-RU"/>
        </w:rPr>
        <w:t>.р</w:t>
      </w:r>
      <w:proofErr w:type="gramEnd"/>
      <w:r>
        <w:rPr>
          <w:lang w:val="ru-RU"/>
        </w:rPr>
        <w:t>у</w:t>
      </w:r>
      <w:proofErr w:type="spellEnd"/>
      <w:r>
        <w:rPr>
          <w:lang w:val="ru-RU"/>
        </w:rPr>
        <w:t xml:space="preserve">», </w:t>
      </w:r>
      <w:r>
        <w:rPr>
          <w:lang w:val="ru-RU"/>
        </w:rPr>
        <w:tab/>
        <w:t xml:space="preserve">с </w:t>
      </w:r>
      <w:r>
        <w:rPr>
          <w:lang w:val="ru-RU"/>
        </w:rPr>
        <w:tab/>
        <w:t xml:space="preserve">одной </w:t>
      </w:r>
      <w:r>
        <w:rPr>
          <w:lang w:val="ru-RU"/>
        </w:rPr>
        <w:tab/>
        <w:t xml:space="preserve">стороны, </w:t>
      </w:r>
      <w:r>
        <w:rPr>
          <w:lang w:val="ru-RU"/>
        </w:rPr>
        <w:tab/>
        <w:t xml:space="preserve">и </w:t>
      </w:r>
    </w:p>
    <w:p w:rsidR="00576BD3" w:rsidRDefault="00EF1D38">
      <w:pPr>
        <w:spacing w:after="44" w:line="259" w:lineRule="auto"/>
        <w:ind w:left="-5"/>
        <w:jc w:val="left"/>
        <w:rPr>
          <w:lang w:val="ru-RU"/>
        </w:rPr>
      </w:pPr>
      <w:r>
        <w:rPr>
          <w:lang w:val="ru-RU"/>
        </w:rPr>
        <w:t>_____________________________________________________________________________________ именуемы</w:t>
      </w:r>
      <w:proofErr w:type="gramStart"/>
      <w:r>
        <w:rPr>
          <w:lang w:val="ru-RU"/>
        </w:rPr>
        <w:t>й(</w:t>
      </w:r>
      <w:proofErr w:type="spellStart"/>
      <w:proofErr w:type="gramEnd"/>
      <w:r>
        <w:rPr>
          <w:lang w:val="ru-RU"/>
        </w:rPr>
        <w:t>ая</w:t>
      </w:r>
      <w:proofErr w:type="spellEnd"/>
      <w:r>
        <w:rPr>
          <w:lang w:val="ru-RU"/>
        </w:rPr>
        <w:t>) в дальнейшем «</w:t>
      </w:r>
      <w:r>
        <w:rPr>
          <w:b/>
          <w:lang w:val="ru-RU"/>
        </w:rPr>
        <w:t>Передающая сторона</w:t>
      </w:r>
      <w:r>
        <w:rPr>
          <w:lang w:val="ru-RU"/>
        </w:rPr>
        <w:t xml:space="preserve">», в лице </w:t>
      </w:r>
    </w:p>
    <w:p w:rsidR="00576BD3" w:rsidRDefault="00EF1D38">
      <w:pPr>
        <w:tabs>
          <w:tab w:val="right" w:pos="9359"/>
        </w:tabs>
        <w:spacing w:after="0" w:line="259" w:lineRule="auto"/>
        <w:ind w:left="-15" w:firstLine="0"/>
        <w:jc w:val="left"/>
        <w:rPr>
          <w:lang w:val="ru-RU"/>
        </w:rPr>
      </w:pPr>
      <w:r>
        <w:rPr>
          <w:u w:val="single"/>
          <w:lang w:val="ru-RU"/>
        </w:rPr>
        <w:t xml:space="preserve"> </w:t>
      </w:r>
      <w:r>
        <w:rPr>
          <w:u w:val="single"/>
          <w:lang w:val="ru-RU"/>
        </w:rPr>
        <w:tab/>
      </w:r>
      <w:r>
        <w:rPr>
          <w:lang w:val="ru-RU"/>
        </w:rPr>
        <w:t xml:space="preserve">, </w:t>
      </w:r>
    </w:p>
    <w:p w:rsidR="00576BD3" w:rsidRDefault="00EF1D38">
      <w:pPr>
        <w:spacing w:after="15" w:line="327" w:lineRule="auto"/>
        <w:ind w:left="0" w:right="3" w:firstLine="0"/>
        <w:jc w:val="left"/>
        <w:rPr>
          <w:lang w:val="ru-RU"/>
        </w:rPr>
      </w:pPr>
      <w:r>
        <w:rPr>
          <w:lang w:val="ru-RU"/>
        </w:rPr>
        <w:t xml:space="preserve">с другой стороны, при совместном упоминании именуемые  «Стороны», на основании Федерального закона №152-ФЗ  от 27.07.2006 года «О персональных данных» заключили настоящее Соглашение о конфиденциальности (далее – «Соглашение») о нижеследующем: </w:t>
      </w:r>
      <w:r>
        <w:rPr>
          <w:b/>
          <w:lang w:val="ru-RU"/>
        </w:rPr>
        <w:t xml:space="preserve">Раздел 1 </w:t>
      </w:r>
    </w:p>
    <w:p w:rsidR="00576BD3" w:rsidRDefault="00EF1D38">
      <w:pPr>
        <w:spacing w:after="81"/>
        <w:ind w:left="-4"/>
        <w:rPr>
          <w:lang w:val="ru-RU"/>
        </w:rPr>
      </w:pPr>
      <w:proofErr w:type="gramStart"/>
      <w:r>
        <w:rPr>
          <w:lang w:val="ru-RU"/>
        </w:rPr>
        <w:t>1.1.В настоящем Соглашении используются следующие понятия и термины: - конфиденциальная информация - любая информация, предоставляемая одной Стороной другой Стороне, в письменной форме и/или на электронных носителях, помеченная грифом «банковская тайна», «служебная тайна» или «коммерческая тайна» (либо содержащая отметку о конфиденциальности в сопроводительной документации), составляющая банковскую, служебную и коммерческую тайну или другие сведения конфиденциального характера, охраняемые в соответствии с законодательством Российской</w:t>
      </w:r>
      <w:proofErr w:type="gramEnd"/>
      <w:r>
        <w:rPr>
          <w:lang w:val="ru-RU"/>
        </w:rPr>
        <w:t xml:space="preserve"> </w:t>
      </w:r>
      <w:proofErr w:type="gramStart"/>
      <w:r>
        <w:rPr>
          <w:lang w:val="ru-RU"/>
        </w:rPr>
        <w:t>Федерации, а также внутренними документами Сторон по защите конфиденциальной информации, в том числе информация, содержащаяся в письменных документах (отчетах, протоколах, разъяснениях, прогнозах, иной переписке между Сторонами), которая не является общедоступной, информация о деловых отношениях, сделках, продуктах, о привлеченных в коммерческие проекты средствах, о наименованиях (именах) инвесторов, заказчиков, конечных пользователей, покупателей, продавцов, заемщиков, кредиторов, а также их адресах и телефонах, информацию</w:t>
      </w:r>
      <w:proofErr w:type="gramEnd"/>
      <w:r>
        <w:rPr>
          <w:lang w:val="ru-RU"/>
        </w:rPr>
        <w:t xml:space="preserve"> доступа к ним и т.п. </w:t>
      </w:r>
    </w:p>
    <w:p w:rsidR="00576BD3" w:rsidRDefault="00EF1D38">
      <w:pPr>
        <w:spacing w:after="2" w:line="334" w:lineRule="auto"/>
        <w:ind w:left="4286" w:right="4303" w:hanging="4301"/>
        <w:jc w:val="left"/>
        <w:rPr>
          <w:lang w:val="ru-RU"/>
        </w:rPr>
      </w:pPr>
      <w:r>
        <w:rPr>
          <w:sz w:val="29"/>
          <w:lang w:val="ru-RU"/>
        </w:rPr>
        <w:t xml:space="preserve"> </w:t>
      </w:r>
      <w:r>
        <w:rPr>
          <w:b/>
          <w:lang w:val="ru-RU"/>
        </w:rPr>
        <w:t xml:space="preserve">Раздел 2 </w:t>
      </w:r>
    </w:p>
    <w:p w:rsidR="00576BD3" w:rsidRDefault="00EF1D38">
      <w:pPr>
        <w:ind w:left="-4"/>
        <w:rPr>
          <w:lang w:val="ru-RU"/>
        </w:rPr>
      </w:pPr>
      <w:r>
        <w:rPr>
          <w:lang w:val="ru-RU"/>
        </w:rPr>
        <w:t xml:space="preserve">2.1. Настоящее Соглашение регулирует взаимоотношения Сторон, связанные с получением, хранением, использованием и передачей конфиденциальной информации. При этом Сторона, передающая конфиденциальную информацию, будет именоваться «Передающая сторона», а Сторона, получающая конфиденциальную информацию – «Получающая сторона». </w:t>
      </w:r>
    </w:p>
    <w:p w:rsidR="00576BD3" w:rsidRDefault="00EF1D38">
      <w:pPr>
        <w:spacing w:after="66" w:line="259" w:lineRule="auto"/>
        <w:ind w:left="0" w:firstLine="0"/>
        <w:jc w:val="left"/>
        <w:rPr>
          <w:lang w:val="ru-RU"/>
        </w:rPr>
      </w:pPr>
      <w:r>
        <w:rPr>
          <w:sz w:val="19"/>
          <w:lang w:val="ru-RU"/>
        </w:rPr>
        <w:t xml:space="preserve"> </w:t>
      </w:r>
    </w:p>
    <w:p w:rsidR="00576BD3" w:rsidRDefault="00EF1D38">
      <w:pPr>
        <w:pStyle w:val="1"/>
        <w:ind w:left="1653" w:right="1644"/>
        <w:rPr>
          <w:lang w:val="ru-RU"/>
        </w:rPr>
      </w:pPr>
      <w:r>
        <w:rPr>
          <w:lang w:val="ru-RU"/>
        </w:rPr>
        <w:t xml:space="preserve">Раздел 3 </w:t>
      </w:r>
    </w:p>
    <w:p w:rsidR="00576BD3" w:rsidRDefault="00EF1D38">
      <w:pPr>
        <w:spacing w:line="348" w:lineRule="auto"/>
        <w:ind w:left="-4"/>
        <w:rPr>
          <w:lang w:val="ru-RU"/>
        </w:rPr>
      </w:pPr>
      <w:r>
        <w:rPr>
          <w:rFonts w:ascii="Tahoma" w:eastAsia="Tahoma" w:hAnsi="Tahoma" w:cs="Tahoma"/>
          <w:lang w:val="ru-RU"/>
        </w:rPr>
        <w:t>3.1.</w:t>
      </w:r>
      <w:r>
        <w:rPr>
          <w:rFonts w:ascii="Arial" w:eastAsia="Arial" w:hAnsi="Arial" w:cs="Arial"/>
          <w:lang w:val="ru-RU"/>
        </w:rPr>
        <w:t xml:space="preserve"> </w:t>
      </w:r>
      <w:r>
        <w:rPr>
          <w:lang w:val="ru-RU"/>
        </w:rPr>
        <w:t xml:space="preserve">Получающая сторона в отношении переданной ей другой Стороной конфиденциальной информации принимает на себя следующие обязательства: </w:t>
      </w:r>
    </w:p>
    <w:p w:rsidR="00576BD3" w:rsidRDefault="00EF1D38">
      <w:pPr>
        <w:spacing w:line="352" w:lineRule="auto"/>
        <w:ind w:left="-4"/>
        <w:rPr>
          <w:lang w:val="ru-RU"/>
        </w:rPr>
      </w:pPr>
      <w:r>
        <w:rPr>
          <w:rFonts w:ascii="Tahoma" w:eastAsia="Tahoma" w:hAnsi="Tahoma" w:cs="Tahoma"/>
          <w:lang w:val="ru-RU"/>
        </w:rPr>
        <w:t>3.1.1.</w:t>
      </w:r>
      <w:r>
        <w:rPr>
          <w:rFonts w:ascii="Arial" w:eastAsia="Arial" w:hAnsi="Arial" w:cs="Arial"/>
          <w:lang w:val="ru-RU"/>
        </w:rPr>
        <w:t xml:space="preserve"> </w:t>
      </w:r>
      <w:r>
        <w:rPr>
          <w:lang w:val="ru-RU"/>
        </w:rPr>
        <w:t xml:space="preserve">хранить и использовать конфиденциальную информацию с соблюдением условий, предусмотренных настоящим Соглашением; </w:t>
      </w:r>
    </w:p>
    <w:p w:rsidR="00576BD3" w:rsidRDefault="00EF1D38">
      <w:pPr>
        <w:spacing w:after="109"/>
        <w:ind w:left="-4"/>
        <w:rPr>
          <w:lang w:val="ru-RU"/>
        </w:rPr>
      </w:pPr>
      <w:r>
        <w:rPr>
          <w:rFonts w:ascii="Tahoma" w:eastAsia="Tahoma" w:hAnsi="Tahoma" w:cs="Tahoma"/>
          <w:lang w:val="ru-RU"/>
        </w:rPr>
        <w:t>3.1.2.</w:t>
      </w:r>
      <w:r>
        <w:rPr>
          <w:rFonts w:ascii="Arial" w:eastAsia="Arial" w:hAnsi="Arial" w:cs="Arial"/>
          <w:lang w:val="ru-RU"/>
        </w:rPr>
        <w:t xml:space="preserve"> </w:t>
      </w:r>
      <w:r>
        <w:rPr>
          <w:lang w:val="ru-RU"/>
        </w:rPr>
        <w:t xml:space="preserve">не раскрывать и не передавать, за исключением случаев, предусмотренных настоящим Соглашением, конфиденциальную информацию в любой форме, полностью или частично, любому третьему лицу за исключением работников Получающей стороны, без предварительного письменного согласия Передающей стороны; </w:t>
      </w:r>
    </w:p>
    <w:p w:rsidR="00576BD3" w:rsidRDefault="00EF1D38">
      <w:pPr>
        <w:spacing w:after="144"/>
        <w:ind w:left="-4"/>
        <w:rPr>
          <w:lang w:val="ru-RU"/>
        </w:rPr>
      </w:pPr>
      <w:r>
        <w:rPr>
          <w:lang w:val="ru-RU"/>
        </w:rPr>
        <w:t xml:space="preserve">Получающая сторона имеет право раскрывать конфиденциальную информацию государственным органам, уполномоченным запрашивать такую информацию в соответствии с законодательством Российской Федерации, на основании должным образом оформленного запроса на предоставление такой информации. Получающая сторона обязана предварительно до раскрытия конфиденциальной информации уведомить Передающую сторону о наступлении соответствующего события, с которым связана необходимость  раскрытия конфиденциальной информации, а также об условиях и сроках раскрытия конфиденциальной информации, а при невозможности направления предварительного уведомления – незамедлительно после раскрытия. Получающая сторона обязуется обеспечить раскрытие только той части конфиденциальной информации, раскрытие которой необходимо в силу применения положений законодательства Российской Федерации, вступивших в законную силу решений судов соответствующей юрисдикции либо законных требований компетентных органов государственной власти и управления; </w:t>
      </w:r>
    </w:p>
    <w:p w:rsidR="00576BD3" w:rsidRDefault="00EF1D38">
      <w:pPr>
        <w:spacing w:after="50"/>
        <w:ind w:left="-4"/>
        <w:rPr>
          <w:lang w:val="ru-RU"/>
        </w:rPr>
      </w:pPr>
      <w:proofErr w:type="gramStart"/>
      <w:r>
        <w:rPr>
          <w:rFonts w:ascii="Tahoma" w:eastAsia="Tahoma" w:hAnsi="Tahoma" w:cs="Tahoma"/>
          <w:lang w:val="ru-RU"/>
        </w:rPr>
        <w:lastRenderedPageBreak/>
        <w:t>3.1.3.</w:t>
      </w:r>
      <w:r>
        <w:rPr>
          <w:rFonts w:ascii="Arial" w:eastAsia="Arial" w:hAnsi="Arial" w:cs="Arial"/>
          <w:lang w:val="ru-RU"/>
        </w:rPr>
        <w:t xml:space="preserve"> </w:t>
      </w:r>
      <w:r>
        <w:rPr>
          <w:lang w:val="ru-RU"/>
        </w:rPr>
        <w:t>в случае, если для целей использования конфиденциальной информации Получающей стороне необходимо раскрыть конфиденциальную информацию каким-либо своим аффилированным лицам, советникам и консультантам, Получающая сторона может раскрыть конфиденциальную информацию указанным лицам, при условии, что Получающая сторона до любого такого раскрытия обеспечит осведомление соответствующих аффилированных лиц, советников и консультантов об условиях настоящего Соглашения, а также обеспечит соблюдение конфиденциальности такими аффилированными лицами, советниками</w:t>
      </w:r>
      <w:proofErr w:type="gramEnd"/>
      <w:r>
        <w:rPr>
          <w:lang w:val="ru-RU"/>
        </w:rPr>
        <w:t xml:space="preserve"> и консультантами на условиях, не менее строгих, чем условия настоящего Соглашения; </w:t>
      </w:r>
      <w:r>
        <w:rPr>
          <w:rFonts w:ascii="Tahoma" w:eastAsia="Tahoma" w:hAnsi="Tahoma" w:cs="Tahoma"/>
          <w:lang w:val="ru-RU"/>
        </w:rPr>
        <w:t>3.1.4.</w:t>
      </w:r>
      <w:r>
        <w:rPr>
          <w:rFonts w:ascii="Arial" w:eastAsia="Arial" w:hAnsi="Arial" w:cs="Arial"/>
          <w:lang w:val="ru-RU"/>
        </w:rPr>
        <w:t xml:space="preserve"> </w:t>
      </w:r>
      <w:r>
        <w:rPr>
          <w:lang w:val="ru-RU"/>
        </w:rPr>
        <w:t xml:space="preserve">использование и передача согласно пункту 3.1.3. настоящего Соглашения конфиденциальной информации Получающей стороной должно носить строго целевой характер для исполнения конкретных обязательств, взятых на себя по заключенным между Сторонами сделкам; </w:t>
      </w:r>
    </w:p>
    <w:p w:rsidR="00576BD3" w:rsidRDefault="00EF1D38">
      <w:pPr>
        <w:spacing w:after="79"/>
        <w:ind w:left="-4"/>
        <w:rPr>
          <w:lang w:val="ru-RU"/>
        </w:rPr>
      </w:pPr>
      <w:r>
        <w:rPr>
          <w:rFonts w:ascii="Tahoma" w:eastAsia="Tahoma" w:hAnsi="Tahoma" w:cs="Tahoma"/>
          <w:lang w:val="ru-RU"/>
        </w:rPr>
        <w:t>3.1.5.</w:t>
      </w:r>
      <w:r>
        <w:rPr>
          <w:rFonts w:ascii="Arial" w:eastAsia="Arial" w:hAnsi="Arial" w:cs="Arial"/>
          <w:lang w:val="ru-RU"/>
        </w:rPr>
        <w:t xml:space="preserve"> </w:t>
      </w:r>
      <w:r>
        <w:rPr>
          <w:lang w:val="ru-RU"/>
        </w:rPr>
        <w:t xml:space="preserve">в целях охраны конфиденциальной информации обеспечить принятие мер, включающих в себя: </w:t>
      </w:r>
    </w:p>
    <w:p w:rsidR="00576BD3" w:rsidRDefault="00EF1D38">
      <w:pPr>
        <w:numPr>
          <w:ilvl w:val="0"/>
          <w:numId w:val="1"/>
        </w:numPr>
        <w:spacing w:after="81"/>
        <w:ind w:hanging="247"/>
        <w:rPr>
          <w:lang w:val="ru-RU"/>
        </w:rPr>
      </w:pPr>
      <w:r>
        <w:rPr>
          <w:lang w:val="ru-RU"/>
        </w:rPr>
        <w:t xml:space="preserve">ограничение круга лиц, допущенных к работе с конфиденциальной информацией; </w:t>
      </w:r>
    </w:p>
    <w:p w:rsidR="00576BD3" w:rsidRDefault="00EF1D38">
      <w:pPr>
        <w:numPr>
          <w:ilvl w:val="0"/>
          <w:numId w:val="1"/>
        </w:numPr>
        <w:spacing w:after="67"/>
        <w:ind w:hanging="247"/>
        <w:rPr>
          <w:lang w:val="ru-RU"/>
        </w:rPr>
      </w:pPr>
      <w:r>
        <w:rPr>
          <w:lang w:val="ru-RU"/>
        </w:rPr>
        <w:t xml:space="preserve">разрешение на копирование документа, содержащего конфиденциальную информацию, в количестве, необходимом для выполнения служебных обязанностей, и уничтожение сделанных копий по мере утраты необходимости их использования; </w:t>
      </w:r>
    </w:p>
    <w:p w:rsidR="00576BD3" w:rsidRDefault="00EF1D38">
      <w:pPr>
        <w:numPr>
          <w:ilvl w:val="0"/>
          <w:numId w:val="1"/>
        </w:numPr>
        <w:spacing w:line="355" w:lineRule="auto"/>
        <w:ind w:hanging="247"/>
        <w:rPr>
          <w:lang w:val="ru-RU"/>
        </w:rPr>
      </w:pPr>
      <w:r>
        <w:rPr>
          <w:lang w:val="ru-RU"/>
        </w:rPr>
        <w:t xml:space="preserve">регулирование отношений по использованию полученной конфиденциальной информации работниками Получающей стороны на основании трудовых договоров. </w:t>
      </w:r>
    </w:p>
    <w:p w:rsidR="00576BD3" w:rsidRDefault="00EF1D38">
      <w:pPr>
        <w:ind w:left="-4"/>
        <w:rPr>
          <w:lang w:val="ru-RU"/>
        </w:rPr>
      </w:pPr>
      <w:r>
        <w:rPr>
          <w:rFonts w:ascii="Tahoma" w:eastAsia="Tahoma" w:hAnsi="Tahoma" w:cs="Tahoma"/>
          <w:lang w:val="ru-RU"/>
        </w:rPr>
        <w:t>3.1.6.</w:t>
      </w:r>
      <w:r>
        <w:rPr>
          <w:rFonts w:ascii="Arial" w:eastAsia="Arial" w:hAnsi="Arial" w:cs="Arial"/>
          <w:lang w:val="ru-RU"/>
        </w:rPr>
        <w:t xml:space="preserve"> </w:t>
      </w:r>
      <w:r>
        <w:rPr>
          <w:lang w:val="ru-RU"/>
        </w:rPr>
        <w:t xml:space="preserve">при предоставлении доступа к информационным ресурсам Получающая сторона обязана предоставить список работников, допущенных к ним, с указанием прав доступа. Список обновляется ежеквартально. В случае увольнения или перевода работника на иную работу, уведомлять другую </w:t>
      </w:r>
      <w:r w:rsidRPr="00BF658C">
        <w:rPr>
          <w:lang w:val="ru-RU"/>
        </w:rPr>
        <w:t xml:space="preserve">Сторону в течение одного рабочего дня. </w:t>
      </w:r>
      <w:r>
        <w:rPr>
          <w:lang w:val="ru-RU"/>
        </w:rPr>
        <w:t xml:space="preserve">Требовать от своих работников, соблюдения внутренних нормативных документов по защите конфиденциальной информации Передающей стороны. </w:t>
      </w:r>
    </w:p>
    <w:p w:rsidR="00576BD3" w:rsidRDefault="00EF1D38">
      <w:pPr>
        <w:spacing w:after="64" w:line="259" w:lineRule="auto"/>
        <w:ind w:left="47" w:firstLine="0"/>
        <w:jc w:val="center"/>
        <w:rPr>
          <w:lang w:val="ru-RU"/>
        </w:rPr>
      </w:pPr>
      <w:r>
        <w:rPr>
          <w:lang w:val="ru-RU"/>
        </w:rPr>
        <w:t xml:space="preserve"> </w:t>
      </w:r>
    </w:p>
    <w:p w:rsidR="00576BD3" w:rsidRPr="00F911B6" w:rsidRDefault="00EF1D38">
      <w:pPr>
        <w:pStyle w:val="1"/>
        <w:ind w:left="1653" w:right="1645"/>
        <w:rPr>
          <w:lang w:val="ru-RU"/>
        </w:rPr>
      </w:pPr>
      <w:r w:rsidRPr="00F911B6">
        <w:rPr>
          <w:lang w:val="ru-RU"/>
        </w:rPr>
        <w:t xml:space="preserve">Раздел 4 </w:t>
      </w:r>
    </w:p>
    <w:p w:rsidR="00576BD3" w:rsidRPr="00F911B6" w:rsidRDefault="00EF1D38">
      <w:pPr>
        <w:spacing w:line="352" w:lineRule="auto"/>
        <w:ind w:left="-4"/>
        <w:rPr>
          <w:lang w:val="ru-RU"/>
        </w:rPr>
      </w:pPr>
      <w:r w:rsidRPr="00F911B6">
        <w:rPr>
          <w:rFonts w:ascii="Tahoma" w:eastAsia="Tahoma" w:hAnsi="Tahoma" w:cs="Tahoma"/>
          <w:lang w:val="ru-RU"/>
        </w:rPr>
        <w:t>4.1.</w:t>
      </w:r>
      <w:r w:rsidRPr="00F911B6">
        <w:rPr>
          <w:rFonts w:ascii="Arial" w:eastAsia="Arial" w:hAnsi="Arial" w:cs="Arial"/>
          <w:lang w:val="ru-RU"/>
        </w:rPr>
        <w:t xml:space="preserve"> </w:t>
      </w:r>
      <w:r w:rsidRPr="00F911B6">
        <w:rPr>
          <w:rFonts w:ascii="Arial" w:eastAsia="Arial" w:hAnsi="Arial" w:cs="Arial"/>
          <w:lang w:val="ru-RU"/>
        </w:rPr>
        <w:tab/>
      </w:r>
      <w:r w:rsidRPr="00F911B6">
        <w:rPr>
          <w:lang w:val="ru-RU"/>
        </w:rPr>
        <w:t xml:space="preserve">При утрате или разглашении конфиденциальной информации Стороны информируют друг друга незамедлительно. </w:t>
      </w:r>
    </w:p>
    <w:p w:rsidR="00576BD3" w:rsidRDefault="00EF1D38">
      <w:pPr>
        <w:spacing w:line="340" w:lineRule="auto"/>
        <w:ind w:left="-4"/>
        <w:rPr>
          <w:lang w:val="ru-RU"/>
        </w:rPr>
      </w:pPr>
      <w:r>
        <w:rPr>
          <w:rFonts w:ascii="Tahoma" w:eastAsia="Tahoma" w:hAnsi="Tahoma" w:cs="Tahoma"/>
          <w:lang w:val="ru-RU"/>
        </w:rPr>
        <w:t>4.2.</w:t>
      </w:r>
      <w:r>
        <w:rPr>
          <w:rFonts w:ascii="Arial" w:eastAsia="Arial" w:hAnsi="Arial" w:cs="Arial"/>
          <w:lang w:val="ru-RU"/>
        </w:rPr>
        <w:t xml:space="preserve"> </w:t>
      </w:r>
      <w:r>
        <w:rPr>
          <w:lang w:val="ru-RU"/>
        </w:rPr>
        <w:t xml:space="preserve">Сторона, которая утратила или разгласила конфиденциальную информацию, принимает все необходимые меры по предотвращению убытков или иных отрицательных последствий, вызванных утратой или разглашением конфиденциальной информации. </w:t>
      </w:r>
    </w:p>
    <w:p w:rsidR="00576BD3" w:rsidRDefault="00EF1D38">
      <w:pPr>
        <w:ind w:left="-4"/>
        <w:rPr>
          <w:lang w:val="ru-RU"/>
        </w:rPr>
      </w:pPr>
      <w:r>
        <w:rPr>
          <w:rFonts w:ascii="Tahoma" w:eastAsia="Tahoma" w:hAnsi="Tahoma" w:cs="Tahoma"/>
          <w:lang w:val="ru-RU"/>
        </w:rPr>
        <w:t>4.3.</w:t>
      </w:r>
      <w:r>
        <w:rPr>
          <w:rFonts w:ascii="Arial" w:eastAsia="Arial" w:hAnsi="Arial" w:cs="Arial"/>
          <w:lang w:val="ru-RU"/>
        </w:rPr>
        <w:t xml:space="preserve"> </w:t>
      </w:r>
      <w:r>
        <w:rPr>
          <w:lang w:val="ru-RU"/>
        </w:rPr>
        <w:t xml:space="preserve">Получающая сторона обязуется принимать все меры для защиты переданной ей конфиденциальной информации, по меньшей мере, с той же тщательностью, с какой она охраняет свою собственную конфиденциальную информацию. </w:t>
      </w:r>
    </w:p>
    <w:p w:rsidR="00576BD3" w:rsidRDefault="00EF1D38">
      <w:pPr>
        <w:spacing w:after="184"/>
        <w:ind w:left="-4"/>
        <w:rPr>
          <w:lang w:val="ru-RU"/>
        </w:rPr>
      </w:pPr>
      <w:r>
        <w:rPr>
          <w:lang w:val="ru-RU"/>
        </w:rPr>
        <w:t xml:space="preserve">Получающая сторона информирует по запросу Передающей стороны о требованиях внутренних документов по защите конфиденциальной информации, необходимых для выполнения настоящего Соглашения. </w:t>
      </w:r>
      <w:r>
        <w:rPr>
          <w:rFonts w:ascii="Tahoma" w:eastAsia="Tahoma" w:hAnsi="Tahoma" w:cs="Tahoma"/>
          <w:lang w:val="ru-RU"/>
        </w:rPr>
        <w:t>4.4.</w:t>
      </w:r>
      <w:r>
        <w:rPr>
          <w:rFonts w:ascii="Arial" w:eastAsia="Arial" w:hAnsi="Arial" w:cs="Arial"/>
          <w:lang w:val="ru-RU"/>
        </w:rPr>
        <w:t xml:space="preserve"> </w:t>
      </w:r>
      <w:r>
        <w:rPr>
          <w:lang w:val="ru-RU"/>
        </w:rPr>
        <w:t xml:space="preserve">По письменному требованию одной из Сторон вся конфиденциальная информация другой Стороны подлежит незамедлительному возврату или уничтожению в течение 7 (семи) календарных дней </w:t>
      </w:r>
      <w:proofErr w:type="gramStart"/>
      <w:r>
        <w:rPr>
          <w:lang w:val="ru-RU"/>
        </w:rPr>
        <w:t>с даты предъявления</w:t>
      </w:r>
      <w:proofErr w:type="gramEnd"/>
      <w:r>
        <w:rPr>
          <w:lang w:val="ru-RU"/>
        </w:rPr>
        <w:t xml:space="preserve"> соответствующего требования Передающей стороны, за исключением случаев, когда возврат или уничтожение документов противоречит законодательству Российской Федерации, о чем Получающая сторона должна уведомить Передающую сторону. </w:t>
      </w:r>
    </w:p>
    <w:p w:rsidR="00576BD3" w:rsidRDefault="00EF1D38">
      <w:pPr>
        <w:ind w:left="-4"/>
        <w:rPr>
          <w:lang w:val="ru-RU"/>
        </w:rPr>
      </w:pPr>
      <w:r>
        <w:rPr>
          <w:rFonts w:ascii="Tahoma" w:eastAsia="Tahoma" w:hAnsi="Tahoma" w:cs="Tahoma"/>
          <w:lang w:val="ru-RU"/>
        </w:rPr>
        <w:t>4.5.</w:t>
      </w:r>
      <w:r>
        <w:rPr>
          <w:rFonts w:ascii="Arial" w:eastAsia="Arial" w:hAnsi="Arial" w:cs="Arial"/>
          <w:lang w:val="ru-RU"/>
        </w:rPr>
        <w:t xml:space="preserve"> </w:t>
      </w:r>
      <w:r>
        <w:rPr>
          <w:lang w:val="ru-RU"/>
        </w:rPr>
        <w:t xml:space="preserve">По мере утраты необходимости в использовании конфиденциальной информации Получающая сторона обязана возвратить переданные ей оригиналы и все копии документов, содержащих конфиденциальную информацию, за исключением случаев, предусмотренных законодательством Российской Федерации. </w:t>
      </w:r>
    </w:p>
    <w:p w:rsidR="00576BD3" w:rsidRDefault="00EF1D38">
      <w:pPr>
        <w:spacing w:after="49" w:line="259" w:lineRule="auto"/>
        <w:ind w:left="0" w:firstLine="0"/>
        <w:jc w:val="left"/>
        <w:rPr>
          <w:lang w:val="ru-RU"/>
        </w:rPr>
      </w:pPr>
      <w:r>
        <w:rPr>
          <w:sz w:val="21"/>
          <w:lang w:val="ru-RU"/>
        </w:rPr>
        <w:t xml:space="preserve"> </w:t>
      </w:r>
    </w:p>
    <w:p w:rsidR="00576BD3" w:rsidRDefault="00EF1D38">
      <w:pPr>
        <w:pStyle w:val="1"/>
        <w:ind w:left="1653" w:right="1644"/>
        <w:rPr>
          <w:lang w:val="ru-RU"/>
        </w:rPr>
      </w:pPr>
      <w:r>
        <w:rPr>
          <w:lang w:val="ru-RU"/>
        </w:rPr>
        <w:t xml:space="preserve">Раздел 5 </w:t>
      </w:r>
    </w:p>
    <w:p w:rsidR="00576BD3" w:rsidRDefault="00EF1D38">
      <w:pPr>
        <w:spacing w:after="83"/>
        <w:ind w:left="-4"/>
        <w:rPr>
          <w:lang w:val="ru-RU"/>
        </w:rPr>
      </w:pPr>
      <w:r>
        <w:rPr>
          <w:rFonts w:ascii="Tahoma" w:eastAsia="Tahoma" w:hAnsi="Tahoma" w:cs="Tahoma"/>
          <w:lang w:val="ru-RU"/>
        </w:rPr>
        <w:t>5.1.</w:t>
      </w:r>
      <w:r>
        <w:rPr>
          <w:rFonts w:ascii="Arial" w:eastAsia="Arial" w:hAnsi="Arial" w:cs="Arial"/>
          <w:lang w:val="ru-RU"/>
        </w:rPr>
        <w:t xml:space="preserve"> </w:t>
      </w:r>
      <w:r>
        <w:rPr>
          <w:lang w:val="ru-RU"/>
        </w:rPr>
        <w:t xml:space="preserve">Получающая сторона несет ответственность: </w:t>
      </w:r>
    </w:p>
    <w:p w:rsidR="00576BD3" w:rsidRDefault="00EF1D38">
      <w:pPr>
        <w:numPr>
          <w:ilvl w:val="0"/>
          <w:numId w:val="2"/>
        </w:numPr>
        <w:spacing w:after="70"/>
        <w:ind w:hanging="247"/>
        <w:rPr>
          <w:lang w:val="ru-RU"/>
        </w:rPr>
      </w:pPr>
      <w:r>
        <w:rPr>
          <w:lang w:val="ru-RU"/>
        </w:rPr>
        <w:t xml:space="preserve">за действия (бездействие) своих работников, получивших доступ к конфиденциальной информации, а также аффилированных лиц, советников и консультантов, последствиями которых стало разглашение конфиденциальной информации или ее нецелевое использование; </w:t>
      </w:r>
    </w:p>
    <w:p w:rsidR="00576BD3" w:rsidRDefault="00EF1D38">
      <w:pPr>
        <w:numPr>
          <w:ilvl w:val="0"/>
          <w:numId w:val="2"/>
        </w:numPr>
        <w:spacing w:line="352" w:lineRule="auto"/>
        <w:ind w:hanging="247"/>
        <w:rPr>
          <w:lang w:val="ru-RU"/>
        </w:rPr>
      </w:pPr>
      <w:r>
        <w:rPr>
          <w:lang w:val="ru-RU"/>
        </w:rPr>
        <w:lastRenderedPageBreak/>
        <w:t xml:space="preserve">за </w:t>
      </w:r>
      <w:r>
        <w:rPr>
          <w:lang w:val="ru-RU"/>
        </w:rPr>
        <w:tab/>
        <w:t xml:space="preserve">виновное </w:t>
      </w:r>
      <w:r>
        <w:rPr>
          <w:lang w:val="ru-RU"/>
        </w:rPr>
        <w:tab/>
        <w:t xml:space="preserve">разглашение </w:t>
      </w:r>
      <w:r>
        <w:rPr>
          <w:lang w:val="ru-RU"/>
        </w:rPr>
        <w:tab/>
        <w:t xml:space="preserve">конфиденциальной </w:t>
      </w:r>
      <w:r>
        <w:rPr>
          <w:lang w:val="ru-RU"/>
        </w:rPr>
        <w:tab/>
        <w:t xml:space="preserve">информации, </w:t>
      </w:r>
      <w:r>
        <w:rPr>
          <w:lang w:val="ru-RU"/>
        </w:rPr>
        <w:tab/>
        <w:t xml:space="preserve">а </w:t>
      </w:r>
      <w:r>
        <w:rPr>
          <w:lang w:val="ru-RU"/>
        </w:rPr>
        <w:tab/>
        <w:t xml:space="preserve">также </w:t>
      </w:r>
      <w:r>
        <w:rPr>
          <w:lang w:val="ru-RU"/>
        </w:rPr>
        <w:tab/>
        <w:t xml:space="preserve">за </w:t>
      </w:r>
      <w:r>
        <w:rPr>
          <w:lang w:val="ru-RU"/>
        </w:rPr>
        <w:tab/>
        <w:t xml:space="preserve">несанкционированное использование конфиденциальной информации в нарушение условий настоящего Соглашения. </w:t>
      </w:r>
    </w:p>
    <w:p w:rsidR="00576BD3" w:rsidRDefault="00EF1D38">
      <w:pPr>
        <w:spacing w:after="66"/>
        <w:ind w:left="-4"/>
        <w:rPr>
          <w:lang w:val="ru-RU"/>
        </w:rPr>
      </w:pPr>
      <w:r>
        <w:rPr>
          <w:lang w:val="ru-RU"/>
        </w:rPr>
        <w:t xml:space="preserve">В случае установления вины Получающей стороны в разглашении конфиденциальной информации либо ее несанкционированном использовании, Передающая сторона имеет право на возмещение причиненного реального ущерба, возникшего в результате разглашения конфиденциальной информации или ее несанкционированного использования. </w:t>
      </w:r>
    </w:p>
    <w:p w:rsidR="00576BD3" w:rsidRDefault="00EF1D38">
      <w:pPr>
        <w:spacing w:after="81"/>
        <w:ind w:left="-4"/>
        <w:rPr>
          <w:lang w:val="ru-RU"/>
        </w:rPr>
      </w:pPr>
      <w:r>
        <w:rPr>
          <w:rFonts w:ascii="Tahoma" w:eastAsia="Tahoma" w:hAnsi="Tahoma" w:cs="Tahoma"/>
          <w:lang w:val="ru-RU"/>
        </w:rPr>
        <w:t>5.2.</w:t>
      </w:r>
      <w:r>
        <w:rPr>
          <w:rFonts w:ascii="Arial" w:eastAsia="Arial" w:hAnsi="Arial" w:cs="Arial"/>
          <w:lang w:val="ru-RU"/>
        </w:rPr>
        <w:t xml:space="preserve"> </w:t>
      </w:r>
      <w:r>
        <w:rPr>
          <w:lang w:val="ru-RU"/>
        </w:rPr>
        <w:t xml:space="preserve">Получающая сторона не несет ответственность, если конфиденциальная информация: </w:t>
      </w:r>
    </w:p>
    <w:p w:rsidR="00576BD3" w:rsidRDefault="00EF1D38">
      <w:pPr>
        <w:numPr>
          <w:ilvl w:val="0"/>
          <w:numId w:val="2"/>
        </w:numPr>
        <w:spacing w:after="81"/>
        <w:ind w:hanging="247"/>
        <w:rPr>
          <w:lang w:val="ru-RU"/>
        </w:rPr>
      </w:pPr>
      <w:r>
        <w:rPr>
          <w:lang w:val="ru-RU"/>
        </w:rPr>
        <w:t xml:space="preserve">была разглашена с письменного согласия Передающей стороны; </w:t>
      </w:r>
    </w:p>
    <w:p w:rsidR="00576BD3" w:rsidRDefault="00EF1D38">
      <w:pPr>
        <w:numPr>
          <w:ilvl w:val="0"/>
          <w:numId w:val="2"/>
        </w:numPr>
        <w:spacing w:after="66" w:line="353" w:lineRule="auto"/>
        <w:ind w:hanging="247"/>
        <w:rPr>
          <w:lang w:val="ru-RU"/>
        </w:rPr>
      </w:pPr>
      <w:r>
        <w:rPr>
          <w:lang w:val="ru-RU"/>
        </w:rPr>
        <w:t xml:space="preserve">является или становится общедоступной без нарушения Получающей стороной обязательства о соблюдении конфиденциальности информации, предусмотренного настоящим Соглашением; </w:t>
      </w:r>
    </w:p>
    <w:p w:rsidR="00576BD3" w:rsidRDefault="00EF1D38">
      <w:pPr>
        <w:numPr>
          <w:ilvl w:val="0"/>
          <w:numId w:val="2"/>
        </w:numPr>
        <w:spacing w:after="144"/>
        <w:ind w:hanging="247"/>
        <w:rPr>
          <w:lang w:val="ru-RU"/>
        </w:rPr>
      </w:pPr>
      <w:r>
        <w:rPr>
          <w:lang w:val="ru-RU"/>
        </w:rPr>
        <w:t xml:space="preserve">была известна Получающей стороне до ее получения от Передающей стороны (при условии обязательного уведомления об этом Передающей стороны) и разглашена до ее передачи Получающей стороне в качестве конфиденциальной информации;  </w:t>
      </w:r>
    </w:p>
    <w:p w:rsidR="00576BD3" w:rsidRDefault="00EF1D38">
      <w:pPr>
        <w:numPr>
          <w:ilvl w:val="0"/>
          <w:numId w:val="2"/>
        </w:numPr>
        <w:spacing w:line="353" w:lineRule="auto"/>
        <w:ind w:hanging="247"/>
        <w:rPr>
          <w:lang w:val="ru-RU"/>
        </w:rPr>
      </w:pPr>
      <w:r>
        <w:rPr>
          <w:lang w:val="ru-RU"/>
        </w:rPr>
        <w:t xml:space="preserve">была независимо разработана Получающей стороной в результате ее собственных исследований без использования конфиденциальной информации, полученной от Передающей стороны; </w:t>
      </w:r>
    </w:p>
    <w:p w:rsidR="00576BD3" w:rsidRDefault="00EF1D38">
      <w:pPr>
        <w:numPr>
          <w:ilvl w:val="0"/>
          <w:numId w:val="2"/>
        </w:numPr>
        <w:ind w:hanging="247"/>
        <w:rPr>
          <w:lang w:val="ru-RU"/>
        </w:rPr>
      </w:pPr>
      <w:r>
        <w:rPr>
          <w:lang w:val="ru-RU"/>
        </w:rPr>
        <w:t xml:space="preserve">была передана компетентным органам государственной власти Российской Федерации по их требованию, только по основаниям и в порядке, установленным законодательством Российской Федерации, с учетом положений настоящего Соглашения. </w:t>
      </w:r>
    </w:p>
    <w:p w:rsidR="00576BD3" w:rsidRDefault="00EF1D38">
      <w:pPr>
        <w:spacing w:after="62" w:line="259" w:lineRule="auto"/>
        <w:ind w:left="0" w:firstLine="0"/>
        <w:jc w:val="left"/>
        <w:rPr>
          <w:lang w:val="ru-RU"/>
        </w:rPr>
      </w:pPr>
      <w:r>
        <w:rPr>
          <w:lang w:val="ru-RU"/>
        </w:rPr>
        <w:t xml:space="preserve"> </w:t>
      </w:r>
    </w:p>
    <w:p w:rsidR="00576BD3" w:rsidRDefault="00EF1D38">
      <w:pPr>
        <w:pStyle w:val="1"/>
        <w:ind w:left="1653" w:right="1645"/>
        <w:rPr>
          <w:lang w:val="ru-RU"/>
        </w:rPr>
      </w:pPr>
      <w:r>
        <w:rPr>
          <w:lang w:val="ru-RU"/>
        </w:rPr>
        <w:t xml:space="preserve">Раздел 6 </w:t>
      </w:r>
    </w:p>
    <w:p w:rsidR="00576BD3" w:rsidRDefault="00EF1D38">
      <w:pPr>
        <w:spacing w:after="65"/>
        <w:ind w:left="-4"/>
        <w:rPr>
          <w:lang w:val="ru-RU"/>
        </w:rPr>
      </w:pPr>
      <w:r>
        <w:rPr>
          <w:rFonts w:ascii="Tahoma" w:eastAsia="Tahoma" w:hAnsi="Tahoma" w:cs="Tahoma"/>
          <w:lang w:val="ru-RU"/>
        </w:rPr>
        <w:t>6.1.</w:t>
      </w:r>
      <w:r>
        <w:rPr>
          <w:rFonts w:ascii="Arial" w:eastAsia="Arial" w:hAnsi="Arial" w:cs="Arial"/>
          <w:lang w:val="ru-RU"/>
        </w:rPr>
        <w:t xml:space="preserve"> </w:t>
      </w:r>
      <w:r>
        <w:rPr>
          <w:lang w:val="ru-RU"/>
        </w:rPr>
        <w:t xml:space="preserve">Все споры, возникающие при исполнении настоящего Соглашения, решаются Сторонами путем переговоров, которые могут проводиться, в том числе путем отправления писем по почте, обмена факсимильными сообщениями. </w:t>
      </w:r>
    </w:p>
    <w:p w:rsidR="00576BD3" w:rsidRDefault="00EF1D38">
      <w:pPr>
        <w:spacing w:line="350" w:lineRule="auto"/>
        <w:ind w:left="-4"/>
        <w:rPr>
          <w:lang w:val="ru-RU"/>
        </w:rPr>
      </w:pPr>
      <w:r>
        <w:rPr>
          <w:rFonts w:ascii="Tahoma" w:eastAsia="Tahoma" w:hAnsi="Tahoma" w:cs="Tahoma"/>
          <w:lang w:val="ru-RU"/>
        </w:rPr>
        <w:t>6.2.</w:t>
      </w:r>
      <w:r>
        <w:rPr>
          <w:rFonts w:ascii="Arial" w:eastAsia="Arial" w:hAnsi="Arial" w:cs="Arial"/>
          <w:lang w:val="ru-RU"/>
        </w:rPr>
        <w:t xml:space="preserve"> </w:t>
      </w:r>
      <w:r>
        <w:rPr>
          <w:lang w:val="ru-RU"/>
        </w:rPr>
        <w:t xml:space="preserve">Если Стороны не придут к соглашению путем переговоров, все споры рассматриваются в претензионном порядке. Срок рассмотрения претензии – 20 рабочих дней </w:t>
      </w:r>
      <w:proofErr w:type="gramStart"/>
      <w:r>
        <w:rPr>
          <w:lang w:val="ru-RU"/>
        </w:rPr>
        <w:t>с даты получения</w:t>
      </w:r>
      <w:proofErr w:type="gramEnd"/>
      <w:r>
        <w:rPr>
          <w:lang w:val="ru-RU"/>
        </w:rPr>
        <w:t xml:space="preserve"> претензии. </w:t>
      </w:r>
    </w:p>
    <w:p w:rsidR="00576BD3" w:rsidRDefault="00EF1D38">
      <w:pPr>
        <w:spacing w:line="351" w:lineRule="auto"/>
        <w:ind w:left="-4"/>
        <w:rPr>
          <w:lang w:val="ru-RU"/>
        </w:rPr>
      </w:pPr>
      <w:r>
        <w:rPr>
          <w:rFonts w:ascii="Tahoma" w:eastAsia="Tahoma" w:hAnsi="Tahoma" w:cs="Tahoma"/>
          <w:lang w:val="ru-RU"/>
        </w:rPr>
        <w:t>6.3.</w:t>
      </w:r>
      <w:r>
        <w:rPr>
          <w:rFonts w:ascii="Arial" w:eastAsia="Arial" w:hAnsi="Arial" w:cs="Arial"/>
          <w:lang w:val="ru-RU"/>
        </w:rPr>
        <w:t xml:space="preserve"> </w:t>
      </w:r>
      <w:r>
        <w:rPr>
          <w:lang w:val="ru-RU"/>
        </w:rPr>
        <w:t>В случае</w:t>
      </w:r>
      <w:proofErr w:type="gramStart"/>
      <w:r>
        <w:rPr>
          <w:lang w:val="ru-RU"/>
        </w:rPr>
        <w:t>,</w:t>
      </w:r>
      <w:proofErr w:type="gramEnd"/>
      <w:r>
        <w:rPr>
          <w:lang w:val="ru-RU"/>
        </w:rPr>
        <w:t xml:space="preserve"> если споры не урегулированы Сторонами с помощью переговоров и в претензионном порядке, то они передаются заинтересованной Стороной в Арбитражный суд Ульяновской области. </w:t>
      </w:r>
    </w:p>
    <w:p w:rsidR="00576BD3" w:rsidRDefault="00EF1D38">
      <w:pPr>
        <w:spacing w:after="62" w:line="259" w:lineRule="auto"/>
        <w:ind w:left="0" w:firstLine="0"/>
        <w:jc w:val="left"/>
        <w:rPr>
          <w:lang w:val="ru-RU"/>
        </w:rPr>
      </w:pPr>
      <w:r>
        <w:rPr>
          <w:lang w:val="ru-RU"/>
        </w:rPr>
        <w:t xml:space="preserve"> </w:t>
      </w:r>
    </w:p>
    <w:p w:rsidR="00576BD3" w:rsidRDefault="00EF1D38">
      <w:pPr>
        <w:pStyle w:val="1"/>
        <w:ind w:left="1653" w:right="1645"/>
        <w:rPr>
          <w:lang w:val="ru-RU"/>
        </w:rPr>
      </w:pPr>
      <w:r>
        <w:rPr>
          <w:lang w:val="ru-RU"/>
        </w:rPr>
        <w:t xml:space="preserve">Раздел 7 </w:t>
      </w:r>
    </w:p>
    <w:p w:rsidR="00576BD3" w:rsidRDefault="00EF1D38">
      <w:pPr>
        <w:spacing w:line="351" w:lineRule="auto"/>
        <w:ind w:left="-4"/>
        <w:rPr>
          <w:lang w:val="ru-RU"/>
        </w:rPr>
      </w:pPr>
      <w:r>
        <w:rPr>
          <w:rFonts w:ascii="Tahoma" w:eastAsia="Tahoma" w:hAnsi="Tahoma" w:cs="Tahoma"/>
          <w:lang w:val="ru-RU"/>
        </w:rPr>
        <w:t>7.1.</w:t>
      </w:r>
      <w:r>
        <w:rPr>
          <w:rFonts w:ascii="Arial" w:eastAsia="Arial" w:hAnsi="Arial" w:cs="Arial"/>
          <w:lang w:val="ru-RU"/>
        </w:rPr>
        <w:t xml:space="preserve"> </w:t>
      </w:r>
      <w:r>
        <w:rPr>
          <w:lang w:val="ru-RU"/>
        </w:rPr>
        <w:t xml:space="preserve">В настоящее Соглашение могут быть внесены изменения и дополнения, которые оформляются Сторонами дополнительными соглашениями к настоящему Соглашению. </w:t>
      </w:r>
    </w:p>
    <w:p w:rsidR="00576BD3" w:rsidRDefault="00EF1D38">
      <w:pPr>
        <w:spacing w:line="350" w:lineRule="auto"/>
        <w:ind w:left="-4"/>
        <w:rPr>
          <w:lang w:val="ru-RU"/>
        </w:rPr>
      </w:pPr>
      <w:r>
        <w:rPr>
          <w:rFonts w:ascii="Tahoma" w:eastAsia="Tahoma" w:hAnsi="Tahoma" w:cs="Tahoma"/>
          <w:lang w:val="ru-RU"/>
        </w:rPr>
        <w:t>7.2.</w:t>
      </w:r>
      <w:r>
        <w:rPr>
          <w:rFonts w:ascii="Arial" w:eastAsia="Arial" w:hAnsi="Arial" w:cs="Arial"/>
          <w:lang w:val="ru-RU"/>
        </w:rPr>
        <w:t xml:space="preserve"> </w:t>
      </w:r>
      <w:r>
        <w:rPr>
          <w:lang w:val="ru-RU"/>
        </w:rPr>
        <w:t xml:space="preserve">Настоящее Соглашение вступает в силу </w:t>
      </w:r>
      <w:proofErr w:type="gramStart"/>
      <w:r>
        <w:rPr>
          <w:lang w:val="ru-RU"/>
        </w:rPr>
        <w:t>с даты</w:t>
      </w:r>
      <w:proofErr w:type="gramEnd"/>
      <w:r>
        <w:rPr>
          <w:lang w:val="ru-RU"/>
        </w:rPr>
        <w:t xml:space="preserve"> его подписания Сторонами и действует до расторжения договора. </w:t>
      </w:r>
    </w:p>
    <w:p w:rsidR="00576BD3" w:rsidRDefault="00EF1D38">
      <w:pPr>
        <w:ind w:left="-4"/>
        <w:rPr>
          <w:lang w:val="ru-RU"/>
        </w:rPr>
      </w:pPr>
      <w:r>
        <w:rPr>
          <w:rFonts w:ascii="Tahoma" w:eastAsia="Tahoma" w:hAnsi="Tahoma" w:cs="Tahoma"/>
          <w:lang w:val="ru-RU"/>
        </w:rPr>
        <w:t>7.3.</w:t>
      </w:r>
      <w:r>
        <w:rPr>
          <w:rFonts w:ascii="Arial" w:eastAsia="Arial" w:hAnsi="Arial" w:cs="Arial"/>
          <w:lang w:val="ru-RU"/>
        </w:rPr>
        <w:t xml:space="preserve"> </w:t>
      </w:r>
      <w:r>
        <w:rPr>
          <w:lang w:val="ru-RU"/>
        </w:rPr>
        <w:t xml:space="preserve">Настоящее Соглашение может быть расторгнуто по взаимному согласию </w:t>
      </w:r>
      <w:proofErr w:type="spellStart"/>
      <w:r>
        <w:t>Сторон</w:t>
      </w:r>
      <w:proofErr w:type="spellEnd"/>
      <w:r>
        <w:t xml:space="preserve">. </w:t>
      </w:r>
      <w:r>
        <w:rPr>
          <w:lang w:val="ru-RU"/>
        </w:rPr>
        <w:t xml:space="preserve">Конфиденциальная информация, полученная Сторонами в течение срока действия настоящего Соглашения, не подлежит разглашению в течение 3 (трех) календарных лет </w:t>
      </w:r>
      <w:proofErr w:type="gramStart"/>
      <w:r>
        <w:rPr>
          <w:lang w:val="ru-RU"/>
        </w:rPr>
        <w:t>с даты прекращения</w:t>
      </w:r>
      <w:proofErr w:type="gramEnd"/>
      <w:r>
        <w:rPr>
          <w:lang w:val="ru-RU"/>
        </w:rPr>
        <w:t xml:space="preserve"> срока действия Соглашения. </w:t>
      </w:r>
    </w:p>
    <w:p w:rsidR="00576BD3" w:rsidRDefault="00EF1D38">
      <w:pPr>
        <w:spacing w:after="64" w:line="259" w:lineRule="auto"/>
        <w:ind w:left="0" w:firstLine="0"/>
        <w:jc w:val="left"/>
        <w:rPr>
          <w:lang w:val="ru-RU"/>
        </w:rPr>
      </w:pPr>
      <w:r>
        <w:rPr>
          <w:sz w:val="19"/>
          <w:lang w:val="ru-RU"/>
        </w:rPr>
        <w:t xml:space="preserve"> </w:t>
      </w:r>
    </w:p>
    <w:p w:rsidR="00576BD3" w:rsidRDefault="00EF1D38">
      <w:pPr>
        <w:pStyle w:val="1"/>
        <w:spacing w:after="0"/>
        <w:ind w:left="1653" w:right="1644"/>
      </w:pPr>
      <w:proofErr w:type="spellStart"/>
      <w:r>
        <w:t>Раздел</w:t>
      </w:r>
      <w:proofErr w:type="spellEnd"/>
      <w:r>
        <w:t xml:space="preserve"> 8 </w:t>
      </w:r>
    </w:p>
    <w:p w:rsidR="00576BD3" w:rsidRDefault="00EF1D38">
      <w:pPr>
        <w:numPr>
          <w:ilvl w:val="0"/>
          <w:numId w:val="3"/>
        </w:numPr>
        <w:spacing w:after="63"/>
        <w:rPr>
          <w:lang w:val="ru-RU"/>
        </w:rPr>
      </w:pPr>
      <w:r>
        <w:rPr>
          <w:lang w:val="ru-RU"/>
        </w:rPr>
        <w:t xml:space="preserve">1.Условия настоящего Соглашения не подлежат раскрытию третьим лицам, за исключением случаев, предусмотренных настоящим Соглашением. </w:t>
      </w:r>
    </w:p>
    <w:p w:rsidR="00576BD3" w:rsidRDefault="00EF1D38">
      <w:pPr>
        <w:numPr>
          <w:ilvl w:val="1"/>
          <w:numId w:val="3"/>
        </w:numPr>
        <w:spacing w:line="351" w:lineRule="auto"/>
      </w:pPr>
      <w:r>
        <w:rPr>
          <w:lang w:val="ru-RU"/>
        </w:rPr>
        <w:t xml:space="preserve">Любая конфиденциальная информация, полученная Сторонами, в том числе при последующем копировании и дублировании, остается собственностью </w:t>
      </w:r>
      <w:proofErr w:type="spellStart"/>
      <w:r>
        <w:t>Передающей</w:t>
      </w:r>
      <w:proofErr w:type="spellEnd"/>
      <w:r>
        <w:t xml:space="preserve"> </w:t>
      </w:r>
      <w:proofErr w:type="spellStart"/>
      <w:r>
        <w:t>стороны</w:t>
      </w:r>
      <w:proofErr w:type="spellEnd"/>
      <w:r>
        <w:t xml:space="preserve">. </w:t>
      </w:r>
    </w:p>
    <w:p w:rsidR="00576BD3" w:rsidRDefault="00EF1D38">
      <w:pPr>
        <w:numPr>
          <w:ilvl w:val="1"/>
          <w:numId w:val="3"/>
        </w:numPr>
        <w:spacing w:line="350" w:lineRule="auto"/>
        <w:rPr>
          <w:lang w:val="ru-RU"/>
        </w:rPr>
      </w:pPr>
      <w:r>
        <w:rPr>
          <w:lang w:val="ru-RU"/>
        </w:rPr>
        <w:t xml:space="preserve">Настоящее Соглашение регулируется и подлежит толкованию в соответствии с законодательством Российской Федерации. </w:t>
      </w:r>
    </w:p>
    <w:p w:rsidR="00576BD3" w:rsidRDefault="00EF1D38">
      <w:pPr>
        <w:numPr>
          <w:ilvl w:val="1"/>
          <w:numId w:val="3"/>
        </w:numPr>
        <w:spacing w:line="351" w:lineRule="auto"/>
        <w:rPr>
          <w:lang w:val="ru-RU"/>
        </w:rPr>
      </w:pPr>
      <w:r>
        <w:rPr>
          <w:lang w:val="ru-RU"/>
        </w:rPr>
        <w:lastRenderedPageBreak/>
        <w:t xml:space="preserve">Прекращение </w:t>
      </w:r>
      <w:r>
        <w:rPr>
          <w:lang w:val="ru-RU"/>
        </w:rPr>
        <w:tab/>
        <w:t xml:space="preserve">действия </w:t>
      </w:r>
      <w:r>
        <w:rPr>
          <w:lang w:val="ru-RU"/>
        </w:rPr>
        <w:tab/>
        <w:t xml:space="preserve">настоящего </w:t>
      </w:r>
      <w:r>
        <w:rPr>
          <w:lang w:val="ru-RU"/>
        </w:rPr>
        <w:tab/>
        <w:t xml:space="preserve">Соглашения </w:t>
      </w:r>
      <w:r>
        <w:rPr>
          <w:lang w:val="ru-RU"/>
        </w:rPr>
        <w:tab/>
        <w:t xml:space="preserve">не </w:t>
      </w:r>
      <w:r>
        <w:rPr>
          <w:lang w:val="ru-RU"/>
        </w:rPr>
        <w:tab/>
        <w:t xml:space="preserve">освобождает </w:t>
      </w:r>
      <w:r>
        <w:rPr>
          <w:lang w:val="ru-RU"/>
        </w:rPr>
        <w:tab/>
        <w:t xml:space="preserve">Сторону, </w:t>
      </w:r>
      <w:r>
        <w:rPr>
          <w:lang w:val="ru-RU"/>
        </w:rPr>
        <w:tab/>
        <w:t xml:space="preserve">получившую конфиденциальную информацию, от исполнения обязательств по настоящему Соглашению. </w:t>
      </w:r>
    </w:p>
    <w:p w:rsidR="00576BD3" w:rsidRDefault="00EF1D38">
      <w:pPr>
        <w:numPr>
          <w:ilvl w:val="1"/>
          <w:numId w:val="3"/>
        </w:numPr>
        <w:spacing w:line="351" w:lineRule="auto"/>
        <w:rPr>
          <w:lang w:val="ru-RU"/>
        </w:rPr>
      </w:pPr>
      <w:r>
        <w:rPr>
          <w:lang w:val="ru-RU"/>
        </w:rPr>
        <w:t xml:space="preserve">Настоящее Соглашение подписано в двух экземплярах, имеющих одинаковую силу, по одному экземпляру для каждой из Сторон. </w:t>
      </w:r>
    </w:p>
    <w:p w:rsidR="00576BD3" w:rsidRDefault="00EF1D38">
      <w:pPr>
        <w:spacing w:after="66" w:line="259" w:lineRule="auto"/>
        <w:ind w:left="0" w:firstLine="0"/>
        <w:jc w:val="left"/>
        <w:rPr>
          <w:lang w:val="ru-RU"/>
        </w:rPr>
      </w:pPr>
      <w:r>
        <w:rPr>
          <w:sz w:val="19"/>
          <w:lang w:val="ru-RU"/>
        </w:rPr>
        <w:t xml:space="preserve"> </w:t>
      </w:r>
    </w:p>
    <w:p w:rsidR="00576BD3" w:rsidRDefault="00EF1D38">
      <w:pPr>
        <w:pStyle w:val="1"/>
        <w:ind w:left="1653" w:right="1644"/>
        <w:rPr>
          <w:lang w:val="ru-RU"/>
        </w:rPr>
      </w:pPr>
      <w:r>
        <w:rPr>
          <w:lang w:val="ru-RU"/>
        </w:rPr>
        <w:t xml:space="preserve">Раздел 9 Юридические адреса и банковские реквизиты Сторон </w:t>
      </w:r>
    </w:p>
    <w:p w:rsidR="00576BD3" w:rsidRDefault="00576BD3">
      <w:pPr>
        <w:rPr>
          <w:lang w:val="ru-RU"/>
        </w:rPr>
        <w:sectPr w:rsidR="00576BD3">
          <w:pgSz w:w="11906" w:h="16838"/>
          <w:pgMar w:top="1177" w:right="846" w:bottom="992" w:left="1701" w:header="720" w:footer="720" w:gutter="0"/>
          <w:cols w:space="720"/>
          <w:docGrid w:linePitch="360"/>
        </w:sectPr>
      </w:pPr>
    </w:p>
    <w:p w:rsidR="00576BD3" w:rsidRDefault="00EF1D38">
      <w:pPr>
        <w:spacing w:after="59" w:line="259" w:lineRule="auto"/>
        <w:ind w:left="0" w:firstLine="0"/>
        <w:jc w:val="left"/>
        <w:rPr>
          <w:lang w:val="ru-RU"/>
        </w:rPr>
      </w:pPr>
      <w:r>
        <w:rPr>
          <w:b/>
          <w:lang w:val="ru-RU"/>
        </w:rPr>
        <w:t xml:space="preserve"> </w:t>
      </w:r>
    </w:p>
    <w:p w:rsidR="00576BD3" w:rsidRDefault="00EF1D38">
      <w:pPr>
        <w:spacing w:after="106" w:line="259" w:lineRule="auto"/>
        <w:ind w:left="281"/>
        <w:jc w:val="left"/>
        <w:rPr>
          <w:lang w:val="ru-RU"/>
        </w:rPr>
      </w:pPr>
      <w:r>
        <w:rPr>
          <w:b/>
          <w:lang w:val="ru-RU"/>
        </w:rPr>
        <w:t xml:space="preserve">Оператор связи </w:t>
      </w:r>
    </w:p>
    <w:p w:rsidR="00576BD3" w:rsidRDefault="00BF658C">
      <w:pPr>
        <w:spacing w:after="0" w:line="259" w:lineRule="auto"/>
        <w:ind w:left="271" w:firstLine="0"/>
        <w:jc w:val="left"/>
        <w:rPr>
          <w:lang w:val="ru-RU"/>
        </w:rPr>
      </w:pPr>
      <w:r>
        <w:rPr>
          <w:b/>
          <w:sz w:val="22"/>
          <w:lang w:val="ru-RU"/>
        </w:rPr>
        <w:t>ООО «</w:t>
      </w:r>
      <w:proofErr w:type="spellStart"/>
      <w:r>
        <w:rPr>
          <w:b/>
          <w:sz w:val="22"/>
          <w:lang w:val="ru-RU"/>
        </w:rPr>
        <w:t>Телеком</w:t>
      </w:r>
      <w:proofErr w:type="gramStart"/>
      <w:r>
        <w:rPr>
          <w:b/>
          <w:sz w:val="22"/>
          <w:lang w:val="ru-RU"/>
        </w:rPr>
        <w:t>.р</w:t>
      </w:r>
      <w:proofErr w:type="gramEnd"/>
      <w:r>
        <w:rPr>
          <w:b/>
          <w:sz w:val="22"/>
          <w:lang w:val="ru-RU"/>
        </w:rPr>
        <w:t>у</w:t>
      </w:r>
      <w:proofErr w:type="spellEnd"/>
      <w:r>
        <w:rPr>
          <w:b/>
          <w:sz w:val="22"/>
          <w:lang w:val="ru-RU"/>
        </w:rPr>
        <w:t>»</w:t>
      </w:r>
    </w:p>
    <w:p w:rsidR="00FA4F7B" w:rsidRDefault="00F911B6" w:rsidP="00F911B6">
      <w:pPr>
        <w:spacing w:after="71" w:line="259" w:lineRule="auto"/>
        <w:ind w:left="266"/>
        <w:jc w:val="left"/>
        <w:rPr>
          <w:sz w:val="22"/>
          <w:lang w:val="ru-RU"/>
        </w:rPr>
      </w:pPr>
      <w:r>
        <w:rPr>
          <w:sz w:val="22"/>
          <w:lang w:val="ru-RU"/>
        </w:rPr>
        <w:t>Адрес: 430005</w:t>
      </w:r>
      <w:r w:rsidR="00EF1D38">
        <w:rPr>
          <w:sz w:val="22"/>
          <w:lang w:val="ru-RU"/>
        </w:rPr>
        <w:t xml:space="preserve">, Республика Мордовия, </w:t>
      </w:r>
    </w:p>
    <w:p w:rsidR="00576BD3" w:rsidRDefault="00EF1D38" w:rsidP="00F911B6">
      <w:pPr>
        <w:spacing w:after="71" w:line="259" w:lineRule="auto"/>
        <w:ind w:left="266"/>
        <w:jc w:val="left"/>
        <w:rPr>
          <w:lang w:val="ru-RU"/>
        </w:rPr>
      </w:pPr>
      <w:bookmarkStart w:id="0" w:name="_GoBack"/>
      <w:bookmarkEnd w:id="0"/>
      <w:r>
        <w:rPr>
          <w:sz w:val="22"/>
          <w:lang w:val="ru-RU"/>
        </w:rPr>
        <w:t xml:space="preserve">г. </w:t>
      </w:r>
      <w:r w:rsidR="00F911B6">
        <w:rPr>
          <w:sz w:val="22"/>
          <w:lang w:val="ru-RU"/>
        </w:rPr>
        <w:t xml:space="preserve">Саранск, ул. </w:t>
      </w:r>
      <w:proofErr w:type="gramStart"/>
      <w:r w:rsidR="00F911B6">
        <w:rPr>
          <w:sz w:val="22"/>
          <w:lang w:val="ru-RU"/>
        </w:rPr>
        <w:t>Коммунистическая</w:t>
      </w:r>
      <w:proofErr w:type="gramEnd"/>
      <w:r w:rsidR="00F911B6">
        <w:rPr>
          <w:sz w:val="22"/>
          <w:lang w:val="ru-RU"/>
        </w:rPr>
        <w:t>, д.36</w:t>
      </w:r>
      <w:r>
        <w:rPr>
          <w:sz w:val="22"/>
          <w:lang w:val="ru-RU"/>
        </w:rPr>
        <w:t xml:space="preserve"> </w:t>
      </w:r>
    </w:p>
    <w:p w:rsidR="00576BD3" w:rsidRDefault="00EF1D38">
      <w:pPr>
        <w:spacing w:after="71" w:line="259" w:lineRule="auto"/>
        <w:ind w:left="266"/>
        <w:jc w:val="left"/>
        <w:rPr>
          <w:lang w:val="ru-RU"/>
        </w:rPr>
      </w:pPr>
      <w:r>
        <w:rPr>
          <w:sz w:val="22"/>
          <w:lang w:val="ru-RU"/>
        </w:rPr>
        <w:t xml:space="preserve">ИНН/КПП 1326234550/132801001 </w:t>
      </w:r>
    </w:p>
    <w:p w:rsidR="00F911B6" w:rsidRPr="00F911B6" w:rsidRDefault="00EF1D38" w:rsidP="00F911B6">
      <w:pPr>
        <w:spacing w:after="71" w:line="259" w:lineRule="auto"/>
        <w:ind w:left="266"/>
        <w:jc w:val="left"/>
        <w:rPr>
          <w:sz w:val="22"/>
          <w:lang w:val="ru-RU"/>
        </w:rPr>
      </w:pPr>
      <w:r>
        <w:rPr>
          <w:sz w:val="22"/>
          <w:lang w:val="ru-RU"/>
        </w:rPr>
        <w:t xml:space="preserve">ОГРН 1161326051820 </w:t>
      </w:r>
    </w:p>
    <w:p w:rsidR="00F911B6" w:rsidRDefault="00F911B6">
      <w:pPr>
        <w:spacing w:after="2" w:line="332" w:lineRule="auto"/>
        <w:ind w:left="-5" w:right="2712"/>
        <w:jc w:val="left"/>
        <w:rPr>
          <w:sz w:val="22"/>
          <w:lang w:val="ru-RU"/>
        </w:rPr>
      </w:pPr>
    </w:p>
    <w:p w:rsidR="00576BD3" w:rsidRDefault="00EF1D38">
      <w:pPr>
        <w:spacing w:after="2" w:line="332" w:lineRule="auto"/>
        <w:ind w:left="-5" w:right="2712"/>
        <w:jc w:val="left"/>
        <w:rPr>
          <w:lang w:val="ru-RU"/>
        </w:rPr>
      </w:pPr>
      <w:r>
        <w:rPr>
          <w:b/>
          <w:lang w:val="ru-RU"/>
        </w:rPr>
        <w:t xml:space="preserve">Абонент: Ф.И.О. </w:t>
      </w:r>
    </w:p>
    <w:p w:rsidR="00576BD3" w:rsidRDefault="00EF1D38">
      <w:pPr>
        <w:spacing w:after="311"/>
        <w:ind w:left="-4"/>
        <w:rPr>
          <w:lang w:val="ru-RU"/>
        </w:rPr>
      </w:pPr>
      <w:r>
        <w:rPr>
          <w:lang w:val="ru-RU"/>
        </w:rPr>
        <w:t xml:space="preserve">Адрес постоянной регистрации: </w:t>
      </w:r>
    </w:p>
    <w:p w:rsidR="00576BD3" w:rsidRDefault="00EF1D38">
      <w:pPr>
        <w:spacing w:after="61"/>
        <w:ind w:left="-4"/>
        <w:rPr>
          <w:lang w:val="ru-RU"/>
        </w:rPr>
      </w:pPr>
      <w:r>
        <w:rPr>
          <w:lang w:val="ru-RU"/>
        </w:rPr>
        <w:t>Адрес фактического проживания: Дата рождения</w:t>
      </w:r>
      <w:r>
        <w:rPr>
          <w:u w:val="single"/>
          <w:lang w:val="ru-RU"/>
        </w:rPr>
        <w:t xml:space="preserve"> </w:t>
      </w:r>
      <w:r>
        <w:rPr>
          <w:lang w:val="ru-RU"/>
        </w:rPr>
        <w:t xml:space="preserve"> </w:t>
      </w:r>
    </w:p>
    <w:p w:rsidR="00576BD3" w:rsidRDefault="00EF1D38">
      <w:pPr>
        <w:tabs>
          <w:tab w:val="center" w:pos="2760"/>
        </w:tabs>
        <w:spacing w:after="53"/>
        <w:ind w:left="-14" w:firstLine="0"/>
        <w:jc w:val="left"/>
        <w:rPr>
          <w:lang w:val="ru-RU"/>
        </w:rPr>
      </w:pPr>
      <w:r>
        <w:rPr>
          <w:lang w:val="ru-RU"/>
        </w:rPr>
        <w:t>Паспорт серии</w:t>
      </w:r>
      <w:r>
        <w:rPr>
          <w:u w:val="single"/>
          <w:lang w:val="ru-RU"/>
        </w:rPr>
        <w:t xml:space="preserve"> </w:t>
      </w:r>
      <w:r>
        <w:rPr>
          <w:u w:val="single"/>
          <w:lang w:val="ru-RU"/>
        </w:rPr>
        <w:tab/>
      </w:r>
      <w:r>
        <w:rPr>
          <w:lang w:val="ru-RU"/>
        </w:rPr>
        <w:t>№</w:t>
      </w:r>
    </w:p>
    <w:p w:rsidR="00576BD3" w:rsidRDefault="00EF1D38">
      <w:pPr>
        <w:tabs>
          <w:tab w:val="center" w:pos="2969"/>
        </w:tabs>
        <w:ind w:left="-14" w:firstLine="0"/>
        <w:jc w:val="left"/>
        <w:rPr>
          <w:lang w:val="ru-RU"/>
        </w:rPr>
      </w:pPr>
      <w:r>
        <w:rPr>
          <w:u w:val="single"/>
          <w:lang w:val="ru-RU"/>
        </w:rPr>
        <w:t xml:space="preserve"> </w:t>
      </w:r>
      <w:r>
        <w:rPr>
          <w:u w:val="single"/>
          <w:lang w:val="ru-RU"/>
        </w:rPr>
        <w:tab/>
      </w:r>
      <w:r>
        <w:rPr>
          <w:lang w:val="ru-RU"/>
        </w:rPr>
        <w:t xml:space="preserve">Выдан: </w:t>
      </w:r>
    </w:p>
    <w:p w:rsidR="00576BD3" w:rsidRDefault="00576BD3">
      <w:pPr>
        <w:rPr>
          <w:lang w:val="ru-RU"/>
        </w:rPr>
        <w:sectPr w:rsidR="00576BD3">
          <w:type w:val="continuous"/>
          <w:pgSz w:w="11906" w:h="16838"/>
          <w:pgMar w:top="1440" w:right="566" w:bottom="1440" w:left="1702" w:header="720" w:footer="720" w:gutter="0"/>
          <w:cols w:num="2" w:space="720" w:equalWidth="0">
            <w:col w:w="4762" w:space="487"/>
            <w:col w:w="4390" w:space="0"/>
          </w:cols>
          <w:docGrid w:linePitch="360"/>
        </w:sectPr>
      </w:pPr>
    </w:p>
    <w:p w:rsidR="00F911B6" w:rsidRDefault="00F911B6" w:rsidP="00F911B6">
      <w:pPr>
        <w:spacing w:after="1" w:line="259" w:lineRule="auto"/>
        <w:jc w:val="left"/>
        <w:rPr>
          <w:sz w:val="22"/>
          <w:lang w:val="ru-RU"/>
        </w:rPr>
      </w:pPr>
      <w:r w:rsidRPr="00F911B6">
        <w:rPr>
          <w:sz w:val="22"/>
          <w:lang w:val="ru-RU"/>
        </w:rPr>
        <w:t xml:space="preserve">   </w:t>
      </w:r>
      <w:proofErr w:type="gramStart"/>
      <w:r w:rsidRPr="00F911B6">
        <w:rPr>
          <w:sz w:val="22"/>
          <w:lang w:val="ru-RU"/>
        </w:rPr>
        <w:t>р</w:t>
      </w:r>
      <w:proofErr w:type="gramEnd"/>
      <w:r w:rsidRPr="00F911B6">
        <w:rPr>
          <w:sz w:val="22"/>
          <w:lang w:val="ru-RU"/>
        </w:rPr>
        <w:t xml:space="preserve">/с </w:t>
      </w:r>
      <w:r>
        <w:rPr>
          <w:sz w:val="22"/>
          <w:lang w:val="ru-RU"/>
        </w:rPr>
        <w:t>40702810339000002148</w:t>
      </w:r>
    </w:p>
    <w:p w:rsidR="00F911B6" w:rsidRDefault="00F911B6" w:rsidP="00F911B6">
      <w:pPr>
        <w:spacing w:after="1" w:line="259" w:lineRule="auto"/>
        <w:jc w:val="left"/>
        <w:rPr>
          <w:sz w:val="22"/>
          <w:lang w:val="ru-RU"/>
        </w:rPr>
      </w:pPr>
      <w:r>
        <w:rPr>
          <w:sz w:val="22"/>
          <w:lang w:val="ru-RU"/>
        </w:rPr>
        <w:t xml:space="preserve">   </w:t>
      </w:r>
      <w:r w:rsidR="00BF658C">
        <w:rPr>
          <w:sz w:val="22"/>
          <w:lang w:val="ru-RU"/>
        </w:rPr>
        <w:t>в Ульяновском отделении</w:t>
      </w:r>
      <w:r>
        <w:rPr>
          <w:sz w:val="22"/>
          <w:lang w:val="ru-RU"/>
        </w:rPr>
        <w:t xml:space="preserve"> № 8588 ПАО Сбербанк</w:t>
      </w:r>
    </w:p>
    <w:p w:rsidR="00F911B6" w:rsidRDefault="00F911B6" w:rsidP="00F911B6">
      <w:pPr>
        <w:spacing w:after="1" w:line="259" w:lineRule="auto"/>
        <w:jc w:val="left"/>
        <w:rPr>
          <w:sz w:val="22"/>
          <w:lang w:val="ru-RU"/>
        </w:rPr>
      </w:pPr>
      <w:r>
        <w:rPr>
          <w:sz w:val="22"/>
          <w:lang w:val="ru-RU"/>
        </w:rPr>
        <w:t xml:space="preserve">   к/с 30101810000000000602</w:t>
      </w:r>
    </w:p>
    <w:p w:rsidR="00F911B6" w:rsidRPr="00F911B6" w:rsidRDefault="00F911B6" w:rsidP="00F911B6">
      <w:pPr>
        <w:spacing w:after="1" w:line="259" w:lineRule="auto"/>
        <w:jc w:val="left"/>
        <w:rPr>
          <w:sz w:val="22"/>
          <w:lang w:val="ru-RU"/>
        </w:rPr>
      </w:pPr>
      <w:r>
        <w:rPr>
          <w:sz w:val="22"/>
          <w:lang w:val="ru-RU"/>
        </w:rPr>
        <w:t xml:space="preserve">   БИК 047308602 </w:t>
      </w:r>
    </w:p>
    <w:p w:rsidR="00F911B6" w:rsidRDefault="00F911B6">
      <w:pPr>
        <w:spacing w:after="1" w:line="259" w:lineRule="auto"/>
        <w:ind w:left="1653"/>
        <w:jc w:val="center"/>
        <w:rPr>
          <w:b/>
          <w:lang w:val="ru-RU"/>
        </w:rPr>
      </w:pPr>
    </w:p>
    <w:p w:rsidR="00F911B6" w:rsidRDefault="00F911B6" w:rsidP="00BF658C">
      <w:pPr>
        <w:spacing w:after="1" w:line="259" w:lineRule="auto"/>
        <w:ind w:left="0" w:firstLine="0"/>
        <w:rPr>
          <w:b/>
          <w:lang w:val="ru-RU"/>
        </w:rPr>
      </w:pPr>
    </w:p>
    <w:p w:rsidR="00576BD3" w:rsidRDefault="00F911B6" w:rsidP="00F911B6">
      <w:pPr>
        <w:spacing w:after="1" w:line="259" w:lineRule="auto"/>
        <w:ind w:left="1653"/>
        <w:rPr>
          <w:lang w:val="ru-RU"/>
        </w:rPr>
      </w:pPr>
      <w:r>
        <w:rPr>
          <w:b/>
          <w:lang w:val="ru-RU"/>
        </w:rPr>
        <w:t xml:space="preserve">                                     </w:t>
      </w:r>
      <w:r w:rsidR="00EF1D38">
        <w:rPr>
          <w:b/>
          <w:lang w:val="ru-RU"/>
        </w:rPr>
        <w:t xml:space="preserve">ПОДПИСИ СТОРОН: </w:t>
      </w:r>
    </w:p>
    <w:p w:rsidR="00576BD3" w:rsidRDefault="00EF1D38">
      <w:pPr>
        <w:spacing w:after="57" w:line="259" w:lineRule="auto"/>
        <w:ind w:left="0" w:firstLine="0"/>
        <w:jc w:val="left"/>
        <w:rPr>
          <w:lang w:val="ru-RU"/>
        </w:rPr>
      </w:pPr>
      <w:r>
        <w:rPr>
          <w:b/>
          <w:lang w:val="ru-RU"/>
        </w:rPr>
        <w:t xml:space="preserve"> </w:t>
      </w:r>
    </w:p>
    <w:p w:rsidR="00576BD3" w:rsidRDefault="00EF1D38">
      <w:pPr>
        <w:tabs>
          <w:tab w:val="center" w:pos="1014"/>
          <w:tab w:val="center" w:pos="5944"/>
        </w:tabs>
        <w:spacing w:after="29" w:line="259" w:lineRule="auto"/>
        <w:ind w:left="0" w:firstLine="0"/>
        <w:jc w:val="left"/>
        <w:rPr>
          <w:lang w:val="ru-RU"/>
        </w:rPr>
      </w:pPr>
      <w:r>
        <w:rPr>
          <w:rFonts w:ascii="Calibri" w:eastAsia="Calibri" w:hAnsi="Calibri" w:cs="Calibri"/>
          <w:sz w:val="22"/>
          <w:lang w:val="ru-RU"/>
        </w:rPr>
        <w:tab/>
      </w:r>
      <w:r>
        <w:rPr>
          <w:b/>
          <w:lang w:val="ru-RU"/>
        </w:rPr>
        <w:t>Оператор связи</w:t>
      </w:r>
      <w:r>
        <w:rPr>
          <w:lang w:val="ru-RU"/>
        </w:rPr>
        <w:t xml:space="preserve">: </w:t>
      </w:r>
      <w:r>
        <w:rPr>
          <w:lang w:val="ru-RU"/>
        </w:rPr>
        <w:tab/>
      </w:r>
      <w:r>
        <w:rPr>
          <w:b/>
          <w:lang w:val="ru-RU"/>
        </w:rPr>
        <w:t xml:space="preserve">Абонент: </w:t>
      </w:r>
    </w:p>
    <w:p w:rsidR="00576BD3" w:rsidRDefault="00EF1D38">
      <w:pPr>
        <w:spacing w:after="15" w:line="259" w:lineRule="auto"/>
        <w:ind w:left="271" w:firstLine="0"/>
        <w:jc w:val="left"/>
        <w:rPr>
          <w:lang w:val="ru-RU"/>
        </w:rPr>
      </w:pPr>
      <w:r>
        <w:rPr>
          <w:b/>
          <w:sz w:val="19"/>
          <w:lang w:val="ru-RU"/>
        </w:rPr>
        <w:t xml:space="preserve"> </w:t>
      </w:r>
      <w:r>
        <w:rPr>
          <w:b/>
          <w:sz w:val="19"/>
          <w:lang w:val="ru-RU"/>
        </w:rPr>
        <w:tab/>
      </w:r>
      <w:r>
        <w:rPr>
          <w:b/>
          <w:sz w:val="24"/>
          <w:lang w:val="ru-RU"/>
        </w:rPr>
        <w:t xml:space="preserve"> </w:t>
      </w:r>
    </w:p>
    <w:p w:rsidR="00576BD3" w:rsidRDefault="00EF1D38" w:rsidP="00F911B6">
      <w:pPr>
        <w:spacing w:after="33" w:line="259" w:lineRule="auto"/>
        <w:ind w:left="271" w:firstLine="0"/>
        <w:jc w:val="left"/>
        <w:rPr>
          <w:lang w:val="ru-RU"/>
        </w:rPr>
      </w:pPr>
      <w:r>
        <w:rPr>
          <w:b/>
          <w:sz w:val="24"/>
          <w:lang w:val="ru-RU"/>
        </w:rPr>
        <w:t xml:space="preserve"> </w:t>
      </w:r>
      <w:r>
        <w:rPr>
          <w:b/>
          <w:sz w:val="24"/>
          <w:lang w:val="ru-RU"/>
        </w:rPr>
        <w:tab/>
        <w:t xml:space="preserve">  </w:t>
      </w:r>
    </w:p>
    <w:p w:rsidR="00576BD3" w:rsidRDefault="00EF1D38">
      <w:pPr>
        <w:spacing w:after="0" w:line="259" w:lineRule="auto"/>
        <w:ind w:left="271" w:firstLine="0"/>
        <w:jc w:val="left"/>
        <w:rPr>
          <w:lang w:val="ru-RU"/>
        </w:rPr>
      </w:pPr>
      <w:r w:rsidRPr="00BF658C">
        <w:rPr>
          <w:lang w:val="ru-RU"/>
        </w:rPr>
        <w:t>__________________</w:t>
      </w:r>
      <w:r w:rsidR="00BF658C">
        <w:rPr>
          <w:lang w:val="ru-RU"/>
        </w:rPr>
        <w:t xml:space="preserve"> </w:t>
      </w:r>
      <w:r>
        <w:rPr>
          <w:lang w:val="ru-RU"/>
        </w:rPr>
        <w:t>/</w:t>
      </w:r>
      <w:r w:rsidRPr="00BF658C">
        <w:rPr>
          <w:u w:val="single"/>
          <w:lang w:val="ru-RU"/>
        </w:rPr>
        <w:t>Соловьев Д.Ю.</w:t>
      </w:r>
      <w:r>
        <w:rPr>
          <w:lang w:val="ru-RU"/>
        </w:rPr>
        <w:t xml:space="preserve">/  </w:t>
      </w:r>
      <w:r w:rsidR="00F911B6">
        <w:rPr>
          <w:lang w:val="ru-RU"/>
        </w:rPr>
        <w:t xml:space="preserve">                                        _________________ /_________________/</w:t>
      </w:r>
    </w:p>
    <w:p w:rsidR="00576BD3" w:rsidRDefault="00EF1D38">
      <w:pPr>
        <w:spacing w:after="36" w:line="259" w:lineRule="auto"/>
        <w:ind w:left="3398" w:firstLine="0"/>
        <w:jc w:val="center"/>
        <w:rPr>
          <w:lang w:val="ru-RU"/>
        </w:rPr>
      </w:pPr>
      <w:r>
        <w:rPr>
          <w:lang w:val="ru-RU"/>
        </w:rPr>
        <w:t xml:space="preserve"> </w:t>
      </w:r>
    </w:p>
    <w:p w:rsidR="00576BD3" w:rsidRPr="00F911B6" w:rsidRDefault="00F911B6" w:rsidP="00F911B6">
      <w:pPr>
        <w:rPr>
          <w:lang w:val="ru-RU"/>
        </w:rPr>
      </w:pPr>
      <w:r>
        <w:rPr>
          <w:lang w:val="ru-RU"/>
        </w:rPr>
        <w:t xml:space="preserve">   </w:t>
      </w:r>
      <w:r w:rsidR="00EF1D38" w:rsidRPr="00F911B6">
        <w:rPr>
          <w:lang w:val="ru-RU"/>
        </w:rPr>
        <w:t xml:space="preserve">М.П. </w:t>
      </w:r>
    </w:p>
    <w:p w:rsidR="00576BD3" w:rsidRPr="00F911B6" w:rsidRDefault="00EF1D38">
      <w:pPr>
        <w:spacing w:after="132" w:line="259" w:lineRule="auto"/>
        <w:ind w:left="3398" w:firstLine="0"/>
        <w:jc w:val="center"/>
        <w:rPr>
          <w:lang w:val="ru-RU"/>
        </w:rPr>
      </w:pPr>
      <w:r w:rsidRPr="00F911B6">
        <w:rPr>
          <w:lang w:val="ru-RU"/>
        </w:rPr>
        <w:t xml:space="preserve"> </w:t>
      </w:r>
    </w:p>
    <w:p w:rsidR="00576BD3" w:rsidRPr="00F911B6" w:rsidRDefault="00EF1D38">
      <w:pPr>
        <w:spacing w:after="0" w:line="259" w:lineRule="auto"/>
        <w:ind w:left="0" w:firstLine="0"/>
        <w:jc w:val="left"/>
        <w:rPr>
          <w:lang w:val="ru-RU"/>
        </w:rPr>
      </w:pPr>
      <w:r w:rsidRPr="00F911B6">
        <w:rPr>
          <w:sz w:val="22"/>
          <w:lang w:val="ru-RU"/>
        </w:rPr>
        <w:t xml:space="preserve"> </w:t>
      </w:r>
    </w:p>
    <w:sectPr w:rsidR="00576BD3" w:rsidRPr="00F911B6" w:rsidSect="00F911B6">
      <w:type w:val="continuous"/>
      <w:pgSz w:w="11906" w:h="16838"/>
      <w:pgMar w:top="1177" w:right="566" w:bottom="2474" w:left="170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6BD3" w:rsidRDefault="00EF1D38">
      <w:pPr>
        <w:spacing w:after="0" w:line="240" w:lineRule="auto"/>
      </w:pPr>
      <w:r>
        <w:separator/>
      </w:r>
    </w:p>
  </w:endnote>
  <w:endnote w:type="continuationSeparator" w:id="0">
    <w:p w:rsidR="00576BD3" w:rsidRDefault="00EF1D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6BD3" w:rsidRDefault="00EF1D38">
      <w:pPr>
        <w:spacing w:after="0" w:line="240" w:lineRule="auto"/>
      </w:pPr>
      <w:r>
        <w:separator/>
      </w:r>
    </w:p>
  </w:footnote>
  <w:footnote w:type="continuationSeparator" w:id="0">
    <w:p w:rsidR="00576BD3" w:rsidRDefault="00EF1D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252790"/>
    <w:multiLevelType w:val="hybridMultilevel"/>
    <w:tmpl w:val="0EE2366E"/>
    <w:lvl w:ilvl="0" w:tplc="7E3A0E58">
      <w:start w:val="1"/>
      <w:numFmt w:val="bullet"/>
      <w:lvlText w:val="-"/>
      <w:lvlJc w:val="left"/>
      <w:pPr>
        <w:ind w:left="247"/>
      </w:pPr>
      <w:rPr>
        <w:rFonts w:ascii="Tahoma" w:eastAsia="Tahoma" w:hAnsi="Tahoma" w:cs="Tahoma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 w:tplc="A4003642">
      <w:start w:val="1"/>
      <w:numFmt w:val="bullet"/>
      <w:lvlText w:val="o"/>
      <w:lvlJc w:val="left"/>
      <w:pPr>
        <w:ind w:left="1080"/>
      </w:pPr>
      <w:rPr>
        <w:rFonts w:ascii="Tahoma" w:eastAsia="Tahoma" w:hAnsi="Tahoma" w:cs="Tahoma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 w:tplc="D44884B0">
      <w:start w:val="1"/>
      <w:numFmt w:val="bullet"/>
      <w:lvlText w:val="▪"/>
      <w:lvlJc w:val="left"/>
      <w:pPr>
        <w:ind w:left="1800"/>
      </w:pPr>
      <w:rPr>
        <w:rFonts w:ascii="Tahoma" w:eastAsia="Tahoma" w:hAnsi="Tahoma" w:cs="Tahoma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 w:tplc="F3F244D8">
      <w:start w:val="1"/>
      <w:numFmt w:val="bullet"/>
      <w:lvlText w:val="•"/>
      <w:lvlJc w:val="left"/>
      <w:pPr>
        <w:ind w:left="2520"/>
      </w:pPr>
      <w:rPr>
        <w:rFonts w:ascii="Tahoma" w:eastAsia="Tahoma" w:hAnsi="Tahoma" w:cs="Tahoma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 w:tplc="5FF47164">
      <w:start w:val="1"/>
      <w:numFmt w:val="bullet"/>
      <w:lvlText w:val="o"/>
      <w:lvlJc w:val="left"/>
      <w:pPr>
        <w:ind w:left="3240"/>
      </w:pPr>
      <w:rPr>
        <w:rFonts w:ascii="Tahoma" w:eastAsia="Tahoma" w:hAnsi="Tahoma" w:cs="Tahoma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 w:tplc="7E18005E">
      <w:start w:val="1"/>
      <w:numFmt w:val="bullet"/>
      <w:lvlText w:val="▪"/>
      <w:lvlJc w:val="left"/>
      <w:pPr>
        <w:ind w:left="3960"/>
      </w:pPr>
      <w:rPr>
        <w:rFonts w:ascii="Tahoma" w:eastAsia="Tahoma" w:hAnsi="Tahoma" w:cs="Tahoma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 w:tplc="84A4F0E6">
      <w:start w:val="1"/>
      <w:numFmt w:val="bullet"/>
      <w:lvlText w:val="•"/>
      <w:lvlJc w:val="left"/>
      <w:pPr>
        <w:ind w:left="4680"/>
      </w:pPr>
      <w:rPr>
        <w:rFonts w:ascii="Tahoma" w:eastAsia="Tahoma" w:hAnsi="Tahoma" w:cs="Tahoma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 w:tplc="6218C410">
      <w:start w:val="1"/>
      <w:numFmt w:val="bullet"/>
      <w:lvlText w:val="o"/>
      <w:lvlJc w:val="left"/>
      <w:pPr>
        <w:ind w:left="5400"/>
      </w:pPr>
      <w:rPr>
        <w:rFonts w:ascii="Tahoma" w:eastAsia="Tahoma" w:hAnsi="Tahoma" w:cs="Tahoma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 w:tplc="553E853C">
      <w:start w:val="1"/>
      <w:numFmt w:val="bullet"/>
      <w:lvlText w:val="▪"/>
      <w:lvlJc w:val="left"/>
      <w:pPr>
        <w:ind w:left="6120"/>
      </w:pPr>
      <w:rPr>
        <w:rFonts w:ascii="Tahoma" w:eastAsia="Tahoma" w:hAnsi="Tahoma" w:cs="Tahoma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1">
    <w:nsid w:val="49D949A4"/>
    <w:multiLevelType w:val="hybridMultilevel"/>
    <w:tmpl w:val="AEBC1622"/>
    <w:lvl w:ilvl="0" w:tplc="74FAF9C6">
      <w:start w:val="1"/>
      <w:numFmt w:val="bullet"/>
      <w:lvlText w:val="-"/>
      <w:lvlJc w:val="left"/>
      <w:pPr>
        <w:ind w:left="247"/>
      </w:pPr>
      <w:rPr>
        <w:rFonts w:ascii="Tahoma" w:eastAsia="Tahoma" w:hAnsi="Tahoma" w:cs="Tahoma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 w:tplc="D0527BAA">
      <w:start w:val="1"/>
      <w:numFmt w:val="bullet"/>
      <w:lvlText w:val="o"/>
      <w:lvlJc w:val="left"/>
      <w:pPr>
        <w:ind w:left="1080"/>
      </w:pPr>
      <w:rPr>
        <w:rFonts w:ascii="Tahoma" w:eastAsia="Tahoma" w:hAnsi="Tahoma" w:cs="Tahoma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 w:tplc="8426358E">
      <w:start w:val="1"/>
      <w:numFmt w:val="bullet"/>
      <w:lvlText w:val="▪"/>
      <w:lvlJc w:val="left"/>
      <w:pPr>
        <w:ind w:left="1800"/>
      </w:pPr>
      <w:rPr>
        <w:rFonts w:ascii="Tahoma" w:eastAsia="Tahoma" w:hAnsi="Tahoma" w:cs="Tahoma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 w:tplc="E88835D4">
      <w:start w:val="1"/>
      <w:numFmt w:val="bullet"/>
      <w:lvlText w:val="•"/>
      <w:lvlJc w:val="left"/>
      <w:pPr>
        <w:ind w:left="2520"/>
      </w:pPr>
      <w:rPr>
        <w:rFonts w:ascii="Tahoma" w:eastAsia="Tahoma" w:hAnsi="Tahoma" w:cs="Tahoma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 w:tplc="91A869A0">
      <w:start w:val="1"/>
      <w:numFmt w:val="bullet"/>
      <w:lvlText w:val="o"/>
      <w:lvlJc w:val="left"/>
      <w:pPr>
        <w:ind w:left="3240"/>
      </w:pPr>
      <w:rPr>
        <w:rFonts w:ascii="Tahoma" w:eastAsia="Tahoma" w:hAnsi="Tahoma" w:cs="Tahoma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 w:tplc="AF82B212">
      <w:start w:val="1"/>
      <w:numFmt w:val="bullet"/>
      <w:lvlText w:val="▪"/>
      <w:lvlJc w:val="left"/>
      <w:pPr>
        <w:ind w:left="3960"/>
      </w:pPr>
      <w:rPr>
        <w:rFonts w:ascii="Tahoma" w:eastAsia="Tahoma" w:hAnsi="Tahoma" w:cs="Tahoma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 w:tplc="CF6A9D44">
      <w:start w:val="1"/>
      <w:numFmt w:val="bullet"/>
      <w:lvlText w:val="•"/>
      <w:lvlJc w:val="left"/>
      <w:pPr>
        <w:ind w:left="4680"/>
      </w:pPr>
      <w:rPr>
        <w:rFonts w:ascii="Tahoma" w:eastAsia="Tahoma" w:hAnsi="Tahoma" w:cs="Tahoma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 w:tplc="D056F33C">
      <w:start w:val="1"/>
      <w:numFmt w:val="bullet"/>
      <w:lvlText w:val="o"/>
      <w:lvlJc w:val="left"/>
      <w:pPr>
        <w:ind w:left="5400"/>
      </w:pPr>
      <w:rPr>
        <w:rFonts w:ascii="Tahoma" w:eastAsia="Tahoma" w:hAnsi="Tahoma" w:cs="Tahoma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 w:tplc="DED06996">
      <w:start w:val="1"/>
      <w:numFmt w:val="bullet"/>
      <w:lvlText w:val="▪"/>
      <w:lvlJc w:val="left"/>
      <w:pPr>
        <w:ind w:left="6120"/>
      </w:pPr>
      <w:rPr>
        <w:rFonts w:ascii="Tahoma" w:eastAsia="Tahoma" w:hAnsi="Tahoma" w:cs="Tahoma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2">
    <w:nsid w:val="764177B1"/>
    <w:multiLevelType w:val="multilevel"/>
    <w:tmpl w:val="67EE8936"/>
    <w:lvl w:ilvl="0">
      <w:start w:val="8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2"/>
      <w:numFmt w:val="decimal"/>
      <w:lvlText w:val="%1.%2."/>
      <w:lvlJc w:val="left"/>
      <w:pPr>
        <w:ind w:left="730"/>
      </w:pPr>
      <w:rPr>
        <w:rFonts w:ascii="Tahoma" w:eastAsia="Tahoma" w:hAnsi="Tahoma" w:cs="Tahoma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ahoma" w:eastAsia="Tahoma" w:hAnsi="Tahoma" w:cs="Tahoma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ahoma" w:eastAsia="Tahoma" w:hAnsi="Tahoma" w:cs="Tahoma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ahoma" w:eastAsia="Tahoma" w:hAnsi="Tahoma" w:cs="Tahoma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ahoma" w:eastAsia="Tahoma" w:hAnsi="Tahoma" w:cs="Tahoma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ahoma" w:eastAsia="Tahoma" w:hAnsi="Tahoma" w:cs="Tahoma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ahoma" w:eastAsia="Tahoma" w:hAnsi="Tahoma" w:cs="Tahoma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ahoma" w:eastAsia="Tahoma" w:hAnsi="Tahoma" w:cs="Tahoma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6BD3"/>
    <w:rsid w:val="00576BD3"/>
    <w:rsid w:val="00BF658C"/>
    <w:rsid w:val="00EF1D38"/>
    <w:rsid w:val="00F911B6"/>
    <w:rsid w:val="00FA4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3" w:line="268" w:lineRule="auto"/>
      <w:ind w:left="152" w:hanging="10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77"/>
      <w:ind w:left="10" w:right="1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0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0"/>
      <w:jc w:val="right"/>
      <w:outlineLvl w:val="1"/>
    </w:pPr>
    <w:rPr>
      <w:rFonts w:ascii="Times New Roman" w:eastAsia="Times New Roman" w:hAnsi="Times New Roman" w:cs="Times New Roman"/>
      <w:color w:val="000000"/>
      <w:sz w:val="20"/>
      <w:u w:val="single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5B9BD5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563C1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  <w:ind w:left="0" w:firstLine="0"/>
    </w:pPr>
  </w:style>
  <w:style w:type="paragraph" w:styleId="23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1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1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after="0"/>
    </w:p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color w:val="000000"/>
      <w:sz w:val="20"/>
      <w:u w:val="single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3" w:line="268" w:lineRule="auto"/>
      <w:ind w:left="152" w:hanging="10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77"/>
      <w:ind w:left="10" w:right="1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0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0"/>
      <w:jc w:val="right"/>
      <w:outlineLvl w:val="1"/>
    </w:pPr>
    <w:rPr>
      <w:rFonts w:ascii="Times New Roman" w:eastAsia="Times New Roman" w:hAnsi="Times New Roman" w:cs="Times New Roman"/>
      <w:color w:val="000000"/>
      <w:sz w:val="20"/>
      <w:u w:val="single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5B9BD5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563C1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  <w:ind w:left="0" w:firstLine="0"/>
    </w:pPr>
  </w:style>
  <w:style w:type="paragraph" w:styleId="23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1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1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after="0"/>
    </w:p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color w:val="000000"/>
      <w:sz w:val="20"/>
      <w:u w:val="single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1704</Words>
  <Characters>9719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kluchnikova</dc:creator>
  <cp:lastModifiedBy>Крайнова Татьяна Александровна</cp:lastModifiedBy>
  <cp:revision>5</cp:revision>
  <dcterms:created xsi:type="dcterms:W3CDTF">2026-09-10T12:12:00Z</dcterms:created>
  <dcterms:modified xsi:type="dcterms:W3CDTF">2026-09-11T11:54:00Z</dcterms:modified>
</cp:coreProperties>
</file>